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2F" w:rsidRPr="009F302F" w:rsidRDefault="009F302F" w:rsidP="009F302F">
      <w:pPr>
        <w:adjustRightInd w:val="0"/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9F302F">
        <w:rPr>
          <w:rFonts w:asciiTheme="minorEastAsia" w:hAnsiTheme="minorEastAsia" w:cs="標楷體" w:hint="eastAsia"/>
          <w:b/>
          <w:bCs/>
          <w:sz w:val="32"/>
          <w:szCs w:val="32"/>
        </w:rPr>
        <w:t>社團法人台南市物理治療師公會繼續教育課程</w:t>
      </w:r>
    </w:p>
    <w:p w:rsidR="00707586" w:rsidRPr="009F302F" w:rsidRDefault="00707586" w:rsidP="00707586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Theme="minorEastAsia" w:hAnsiTheme="minorEastAsia" w:cs="Arial"/>
          <w:color w:val="000000"/>
          <w:spacing w:val="30"/>
          <w:kern w:val="0"/>
          <w:sz w:val="40"/>
          <w:szCs w:val="40"/>
        </w:rPr>
      </w:pPr>
      <w:proofErr w:type="gramStart"/>
      <w:r w:rsidRPr="009F302F">
        <w:rPr>
          <w:rFonts w:asciiTheme="minorEastAsia" w:hAnsiTheme="minorEastAsia" w:cs="Arial"/>
          <w:b/>
          <w:bCs/>
          <w:color w:val="000000"/>
          <w:spacing w:val="30"/>
          <w:kern w:val="0"/>
          <w:sz w:val="40"/>
          <w:szCs w:val="40"/>
        </w:rPr>
        <w:t>顳</w:t>
      </w:r>
      <w:proofErr w:type="gramEnd"/>
      <w:r w:rsidRPr="009F302F">
        <w:rPr>
          <w:rFonts w:asciiTheme="minorEastAsia" w:hAnsiTheme="minorEastAsia" w:cs="Arial"/>
          <w:b/>
          <w:bCs/>
          <w:color w:val="000000"/>
          <w:spacing w:val="30"/>
          <w:kern w:val="0"/>
          <w:sz w:val="40"/>
          <w:szCs w:val="40"/>
        </w:rPr>
        <w:t>顎關節障礙及物理治療</w:t>
      </w:r>
    </w:p>
    <w:p w:rsidR="00707586" w:rsidRPr="00116F46" w:rsidRDefault="00AD5D15" w:rsidP="00707586">
      <w:pPr>
        <w:widowControl/>
        <w:shd w:val="clear" w:color="auto" w:fill="FFFFFF"/>
        <w:spacing w:before="100" w:beforeAutospacing="1" w:after="100" w:afterAutospacing="1" w:line="495" w:lineRule="atLeast"/>
        <w:rPr>
          <w:rFonts w:asciiTheme="majorEastAsia" w:eastAsiaTheme="majorEastAsia" w:hAnsiTheme="majorEastAsia" w:cs="Arial"/>
          <w:b/>
          <w:color w:val="000000"/>
          <w:spacing w:val="30"/>
          <w:kern w:val="0"/>
          <w:szCs w:val="24"/>
        </w:rPr>
      </w:pPr>
      <w:r w:rsidRPr="00116F46">
        <w:rPr>
          <w:rFonts w:asciiTheme="majorEastAsia" w:eastAsiaTheme="majorEastAsia" w:hAnsiTheme="majorEastAsia" w:hint="eastAsia"/>
          <w:b/>
          <w:szCs w:val="24"/>
        </w:rPr>
        <w:t>【</w:t>
      </w:r>
      <w:r w:rsidR="00707586" w:rsidRPr="00116F4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Cs w:val="24"/>
        </w:rPr>
        <w:t>課程簡介</w:t>
      </w:r>
      <w:r w:rsidRPr="00116F46">
        <w:rPr>
          <w:rFonts w:asciiTheme="majorEastAsia" w:eastAsiaTheme="majorEastAsia" w:hAnsiTheme="majorEastAsia" w:hint="eastAsia"/>
          <w:b/>
          <w:szCs w:val="24"/>
        </w:rPr>
        <w:t>】</w:t>
      </w:r>
    </w:p>
    <w:p w:rsidR="00707586" w:rsidRPr="00C46F16" w:rsidRDefault="00707586" w:rsidP="00C46F16">
      <w:pPr>
        <w:widowControl/>
        <w:shd w:val="clear" w:color="auto" w:fill="FFFFFF"/>
        <w:spacing w:before="100" w:beforeAutospacing="1" w:after="100" w:afterAutospacing="1" w:line="495" w:lineRule="atLeast"/>
        <w:ind w:firstLineChars="200" w:firstLine="60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proofErr w:type="gramStart"/>
      <w:r w:rsidRPr="00C46F1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顳</w:t>
      </w:r>
      <w:proofErr w:type="gramEnd"/>
      <w:r w:rsidRPr="00C46F1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顎關節(TMJ)障礙隨著生活步調的加速，有越來越多的趨勢，雖不致命，但嚴重時足以使人食不知味,顳顎關節障礙的症狀包含開口有雜音，張嘴角度不足或不對稱、甚者可引起偏頭痛或牙痛，顳顎關節障礙因素相當多且往往不會因單一因素就發病，這些因素可能有咬合不良、個性、壓力、生活習慣、外傷、手術、不良習慣等，這些個案常見有軟組織失能和顳顎關節軟骨異常、姿態異常等，這部分是物理治療師的強項，可以為這些顳顎關節障礙個案緩解症狀，提供正確顳顎關節使用方式和姿態矯正，使其重拾享用美食的樂趣，提升生活品質。</w:t>
      </w:r>
    </w:p>
    <w:p w:rsidR="00707586" w:rsidRPr="00C46F16" w:rsidRDefault="00707586" w:rsidP="00C46F16">
      <w:pPr>
        <w:widowControl/>
        <w:shd w:val="clear" w:color="auto" w:fill="FFFFFF"/>
        <w:spacing w:before="100" w:beforeAutospacing="1" w:after="100" w:afterAutospacing="1" w:line="495" w:lineRule="atLeast"/>
        <w:ind w:firstLineChars="200" w:firstLine="60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C46F1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本堂課將介紹</w:t>
      </w:r>
      <w:proofErr w:type="gramStart"/>
      <w:r w:rsidRPr="00C46F1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顳</w:t>
      </w:r>
      <w:proofErr w:type="gramEnd"/>
      <w:r w:rsidRPr="00C46F1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顎關節障礙的自然病史，從中了解原理後，了解物理治療師對於顳顎關節障礙病人如何介入，並且如何從臨床上找到相關可以服務的病人。</w:t>
      </w:r>
    </w:p>
    <w:p w:rsidR="000C0943" w:rsidRPr="00FF1FDD" w:rsidRDefault="00AD5D15" w:rsidP="00707586">
      <w:pPr>
        <w:widowControl/>
        <w:shd w:val="clear" w:color="auto" w:fill="FFFFFF"/>
        <w:spacing w:before="100" w:beforeAutospacing="1" w:after="100" w:afterAutospacing="1" w:line="495" w:lineRule="atLeast"/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Cs w:val="24"/>
        </w:rPr>
      </w:pPr>
      <w:r w:rsidRPr="00116F46">
        <w:rPr>
          <w:rFonts w:asciiTheme="majorEastAsia" w:eastAsiaTheme="majorEastAsia" w:hAnsiTheme="majorEastAsia" w:hint="eastAsia"/>
          <w:b/>
          <w:szCs w:val="24"/>
        </w:rPr>
        <w:t>【</w:t>
      </w:r>
      <w:r w:rsidR="00707586" w:rsidRPr="00116F4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Cs w:val="24"/>
        </w:rPr>
        <w:t>課程表</w:t>
      </w:r>
      <w:r w:rsidRPr="00116F46">
        <w:rPr>
          <w:rFonts w:asciiTheme="majorEastAsia" w:eastAsiaTheme="majorEastAsia" w:hAnsiTheme="majorEastAsia" w:hint="eastAsia"/>
          <w:b/>
          <w:szCs w:val="24"/>
        </w:rPr>
        <w:t>】</w:t>
      </w:r>
      <w:r w:rsidR="00FF1FDD"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FF1FDD">
        <w:rPr>
          <w:rFonts w:asciiTheme="majorEastAsia" w:eastAsiaTheme="majorEastAsia" w:hAnsiTheme="majorEastAsia" w:cs="Arial" w:hint="eastAsia"/>
          <w:b/>
          <w:bCs/>
          <w:color w:val="000000"/>
          <w:spacing w:val="30"/>
          <w:kern w:val="0"/>
          <w:szCs w:val="24"/>
        </w:rPr>
        <w:t xml:space="preserve">　</w:t>
      </w:r>
      <w:r w:rsidR="00FF1FDD" w:rsidRPr="00FF1FDD">
        <w:rPr>
          <w:rFonts w:asciiTheme="minorEastAsia" w:hAnsiTheme="minorEastAsia" w:cs="Arial"/>
          <w:b/>
          <w:spacing w:val="30"/>
          <w:kern w:val="0"/>
          <w:szCs w:val="24"/>
        </w:rPr>
        <w:t>2021年4月</w:t>
      </w:r>
      <w:r w:rsidR="000C0943" w:rsidRPr="00FF1FDD">
        <w:rPr>
          <w:rFonts w:asciiTheme="minorEastAsia" w:hAnsiTheme="minorEastAsia" w:cs="Arial"/>
          <w:b/>
          <w:spacing w:val="30"/>
          <w:kern w:val="0"/>
          <w:szCs w:val="24"/>
        </w:rPr>
        <w:t>25</w:t>
      </w:r>
      <w:r w:rsidR="00FF1FDD" w:rsidRPr="00FF1FDD">
        <w:rPr>
          <w:rFonts w:asciiTheme="minorEastAsia" w:hAnsiTheme="minorEastAsia" w:cs="Arial"/>
          <w:b/>
          <w:spacing w:val="30"/>
          <w:kern w:val="0"/>
          <w:szCs w:val="24"/>
        </w:rPr>
        <w:t>日</w:t>
      </w:r>
      <w:r w:rsidR="00FF1FDD" w:rsidRPr="00FF1FDD">
        <w:rPr>
          <w:rFonts w:asciiTheme="minorEastAsia" w:hAnsiTheme="minorEastAsia" w:cs="Arial" w:hint="eastAsia"/>
          <w:b/>
          <w:spacing w:val="30"/>
          <w:kern w:val="0"/>
          <w:szCs w:val="24"/>
        </w:rPr>
        <w:t xml:space="preserve">　</w:t>
      </w:r>
      <w:r w:rsidR="000C0943" w:rsidRPr="00FF1FDD">
        <w:rPr>
          <w:rFonts w:asciiTheme="minorEastAsia" w:hAnsiTheme="minorEastAsia" w:cs="Arial"/>
          <w:b/>
          <w:spacing w:val="30"/>
          <w:kern w:val="0"/>
          <w:szCs w:val="24"/>
        </w:rPr>
        <w:t>(</w:t>
      </w:r>
      <w:r w:rsidR="00FF1FDD" w:rsidRPr="00FF1FDD">
        <w:rPr>
          <w:rFonts w:asciiTheme="minorEastAsia" w:hAnsiTheme="minorEastAsia" w:cs="Arial"/>
          <w:b/>
          <w:spacing w:val="30"/>
          <w:kern w:val="0"/>
          <w:szCs w:val="24"/>
        </w:rPr>
        <w:t>星期</w:t>
      </w:r>
      <w:r w:rsidR="000C0943" w:rsidRPr="00FF1FDD">
        <w:rPr>
          <w:rFonts w:asciiTheme="minorEastAsia" w:hAnsiTheme="minorEastAsia" w:cs="Arial"/>
          <w:b/>
          <w:spacing w:val="30"/>
          <w:kern w:val="0"/>
          <w:szCs w:val="24"/>
        </w:rPr>
        <w:t>日)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3113"/>
      </w:tblGrid>
      <w:tr w:rsidR="000C0943" w:rsidRPr="00C46F16" w:rsidTr="000C0943">
        <w:tc>
          <w:tcPr>
            <w:tcW w:w="2263" w:type="dxa"/>
            <w:vAlign w:val="center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4820" w:type="dxa"/>
          </w:tcPr>
          <w:p w:rsidR="000C0943" w:rsidRPr="00C46F16" w:rsidRDefault="000C0943" w:rsidP="001B67E5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課程</w:t>
            </w:r>
          </w:p>
        </w:tc>
        <w:tc>
          <w:tcPr>
            <w:tcW w:w="3113" w:type="dxa"/>
          </w:tcPr>
          <w:p w:rsidR="000C0943" w:rsidRPr="00C46F16" w:rsidRDefault="000C0943" w:rsidP="001B67E5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講者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08:30-09:00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報到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工作人員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09:00-10:50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TMJ理學檢查及TMD的自然病史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劉育銓物理治療師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10:50-11:10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休息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工作人員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11:10-12:00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TMD的關節障礙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劉育銓物理治療師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12:00-13:00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午餐及意見交流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工作人員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13:00-14:40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TMJ的軟組織障礙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劉育銓物理治療師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14:40-15:00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休息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工作人員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15:00-15:50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TMD的相關療法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劉育銓物理治療師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15:50-16:05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休息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工作人員</w:t>
            </w:r>
          </w:p>
        </w:tc>
      </w:tr>
      <w:tr w:rsidR="000C0943" w:rsidRPr="00C46F16" w:rsidTr="000C0943">
        <w:tc>
          <w:tcPr>
            <w:tcW w:w="226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16:05-17:00</w:t>
            </w:r>
          </w:p>
        </w:tc>
        <w:tc>
          <w:tcPr>
            <w:tcW w:w="4820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TMJ於</w:t>
            </w:r>
            <w:proofErr w:type="gramStart"/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人體筋膜的</w:t>
            </w:r>
            <w:proofErr w:type="gramEnd"/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角色</w:t>
            </w:r>
          </w:p>
        </w:tc>
        <w:tc>
          <w:tcPr>
            <w:tcW w:w="3113" w:type="dxa"/>
          </w:tcPr>
          <w:p w:rsidR="000C0943" w:rsidRPr="00C46F16" w:rsidRDefault="000C0943" w:rsidP="000C0943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/>
                <w:spacing w:val="30"/>
                <w:kern w:val="0"/>
                <w:szCs w:val="24"/>
              </w:rPr>
            </w:pPr>
            <w:r w:rsidRPr="00C46F16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劉育銓物理治療師</w:t>
            </w:r>
          </w:p>
        </w:tc>
      </w:tr>
    </w:tbl>
    <w:p w:rsidR="000C0943" w:rsidRPr="00C46F16" w:rsidRDefault="000C0943" w:rsidP="000C0943">
      <w:pPr>
        <w:snapToGrid w:val="0"/>
        <w:rPr>
          <w:rFonts w:asciiTheme="majorEastAsia" w:eastAsiaTheme="majorEastAsia" w:hAnsiTheme="majorEastAsia"/>
          <w:b/>
          <w:szCs w:val="24"/>
        </w:rPr>
      </w:pPr>
      <w:r w:rsidRPr="00C46F16">
        <w:rPr>
          <w:rFonts w:asciiTheme="majorEastAsia" w:eastAsiaTheme="majorEastAsia" w:hAnsiTheme="majorEastAsia" w:hint="eastAsia"/>
          <w:b/>
          <w:szCs w:val="24"/>
        </w:rPr>
        <w:lastRenderedPageBreak/>
        <w:t>【</w:t>
      </w:r>
      <w:r w:rsidRPr="00C46F16">
        <w:rPr>
          <w:rFonts w:asciiTheme="majorEastAsia" w:eastAsiaTheme="majorEastAsia" w:hAnsiTheme="majorEastAsia"/>
          <w:b/>
          <w:szCs w:val="24"/>
        </w:rPr>
        <w:t>講師介紹</w:t>
      </w:r>
      <w:r w:rsidRPr="00C46F16">
        <w:rPr>
          <w:rFonts w:asciiTheme="majorEastAsia" w:eastAsiaTheme="majorEastAsia" w:hAnsiTheme="majorEastAsia" w:hint="eastAsia"/>
          <w:b/>
          <w:szCs w:val="24"/>
        </w:rPr>
        <w:t>】</w:t>
      </w:r>
    </w:p>
    <w:p w:rsidR="00AD5D15" w:rsidRPr="00116F46" w:rsidRDefault="00AD5D15" w:rsidP="000C0943">
      <w:pPr>
        <w:widowControl/>
        <w:shd w:val="clear" w:color="auto" w:fill="FFFFFF"/>
        <w:spacing w:before="100" w:beforeAutospacing="1" w:after="100" w:afterAutospacing="1" w:line="495" w:lineRule="atLeast"/>
        <w:rPr>
          <w:rFonts w:asciiTheme="majorEastAsia" w:eastAsiaTheme="majorEastAsia" w:hAnsiTheme="majorEastAsia" w:cs="Arial"/>
          <w:b/>
          <w:spacing w:val="30"/>
          <w:kern w:val="0"/>
          <w:szCs w:val="24"/>
        </w:rPr>
      </w:pPr>
      <w:r w:rsidRPr="00116F46">
        <w:rPr>
          <w:rFonts w:asciiTheme="majorEastAsia" w:eastAsiaTheme="majorEastAsia" w:hAnsiTheme="majorEastAsia" w:cs="Arial"/>
          <w:b/>
          <w:spacing w:val="30"/>
          <w:kern w:val="0"/>
          <w:szCs w:val="24"/>
        </w:rPr>
        <w:t>劉育銓物理治療師</w:t>
      </w:r>
    </w:p>
    <w:p w:rsidR="000C0943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學歷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國立陽明大學物理治療暨輔助科技學系</w:t>
      </w:r>
    </w:p>
    <w:p w:rsidR="00AD5D15" w:rsidRPr="009F302F" w:rsidRDefault="00AD5D15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經歷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新北市物理治療師公會理事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proofErr w:type="spellStart"/>
      <w:r w:rsidRPr="009F302F">
        <w:rPr>
          <w:rFonts w:asciiTheme="minorEastAsia" w:hAnsiTheme="minorEastAsia"/>
          <w:szCs w:val="24"/>
        </w:rPr>
        <w:t>Sanctband</w:t>
      </w:r>
      <w:proofErr w:type="spellEnd"/>
      <w:r w:rsidRPr="009F302F">
        <w:rPr>
          <w:rFonts w:asciiTheme="minorEastAsia" w:hAnsiTheme="minorEastAsia"/>
          <w:szCs w:val="24"/>
        </w:rPr>
        <w:t>/</w:t>
      </w:r>
      <w:proofErr w:type="spellStart"/>
      <w:r w:rsidRPr="009F302F">
        <w:rPr>
          <w:rFonts w:asciiTheme="minorEastAsia" w:hAnsiTheme="minorEastAsia"/>
          <w:szCs w:val="24"/>
        </w:rPr>
        <w:t>Flossband</w:t>
      </w:r>
      <w:proofErr w:type="spellEnd"/>
      <w:r w:rsidRPr="009F302F">
        <w:rPr>
          <w:rFonts w:asciiTheme="minorEastAsia" w:hAnsiTheme="minorEastAsia"/>
          <w:szCs w:val="24"/>
        </w:rPr>
        <w:t> 亞洲區認證講師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臺灣運動科學健康促進協會教研長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proofErr w:type="gramStart"/>
      <w:r w:rsidRPr="009F302F">
        <w:rPr>
          <w:rFonts w:asciiTheme="minorEastAsia" w:hAnsiTheme="minorEastAsia"/>
          <w:szCs w:val="24"/>
        </w:rPr>
        <w:t>力健復</w:t>
      </w:r>
      <w:proofErr w:type="gramEnd"/>
      <w:r w:rsidRPr="009F302F">
        <w:rPr>
          <w:rFonts w:asciiTheme="minorEastAsia" w:hAnsiTheme="minorEastAsia"/>
          <w:szCs w:val="24"/>
        </w:rPr>
        <w:t>健科診所物理治療師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陽明大學運動傷害防護社授課老師</w:t>
      </w:r>
    </w:p>
    <w:p w:rsidR="00707586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中華室內五</w:t>
      </w:r>
      <w:proofErr w:type="gramStart"/>
      <w:r w:rsidRPr="009F302F">
        <w:rPr>
          <w:rFonts w:asciiTheme="minorEastAsia" w:hAnsiTheme="minorEastAsia"/>
          <w:szCs w:val="24"/>
        </w:rPr>
        <w:t>人制</w:t>
      </w:r>
      <w:proofErr w:type="gramEnd"/>
      <w:r w:rsidRPr="009F302F">
        <w:rPr>
          <w:rFonts w:asciiTheme="minorEastAsia" w:hAnsiTheme="minorEastAsia"/>
          <w:szCs w:val="24"/>
        </w:rPr>
        <w:t>足球企業聯賽醫護組負責人</w:t>
      </w:r>
    </w:p>
    <w:p w:rsidR="00AD5D15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專長</w:t>
      </w:r>
    </w:p>
    <w:p w:rsidR="00AD5D15" w:rsidRPr="009F302F" w:rsidRDefault="00707586" w:rsidP="009F302F">
      <w:pPr>
        <w:pStyle w:val="ab"/>
        <w:rPr>
          <w:rFonts w:asciiTheme="minorEastAsia" w:hAnsiTheme="minorEastAsia"/>
          <w:szCs w:val="24"/>
        </w:rPr>
      </w:pPr>
      <w:r w:rsidRPr="009F302F">
        <w:rPr>
          <w:rFonts w:asciiTheme="minorEastAsia" w:hAnsiTheme="minorEastAsia"/>
          <w:szCs w:val="24"/>
        </w:rPr>
        <w:t>運動傷害、運動貼</w:t>
      </w:r>
      <w:proofErr w:type="gramStart"/>
      <w:r w:rsidRPr="009F302F">
        <w:rPr>
          <w:rFonts w:asciiTheme="minorEastAsia" w:hAnsiTheme="minorEastAsia"/>
          <w:szCs w:val="24"/>
        </w:rPr>
        <w:t>紮</w:t>
      </w:r>
      <w:proofErr w:type="gramEnd"/>
      <w:r w:rsidRPr="009F302F">
        <w:rPr>
          <w:rFonts w:asciiTheme="minorEastAsia" w:hAnsiTheme="minorEastAsia"/>
          <w:szCs w:val="24"/>
        </w:rPr>
        <w:t>、顳顎關節障礙物理治療</w:t>
      </w:r>
    </w:p>
    <w:p w:rsidR="009F302F" w:rsidRDefault="009F302F" w:rsidP="009F302F">
      <w:pPr>
        <w:pStyle w:val="Default"/>
        <w:snapToGrid w:val="0"/>
        <w:spacing w:line="0" w:lineRule="atLeast"/>
        <w:ind w:left="1922" w:hangingChars="800" w:hanging="1922"/>
        <w:rPr>
          <w:rFonts w:asciiTheme="majorEastAsia" w:eastAsiaTheme="majorEastAsia" w:hAnsiTheme="majorEastAsia"/>
          <w:b/>
        </w:rPr>
      </w:pPr>
    </w:p>
    <w:p w:rsidR="009F302F" w:rsidRDefault="00AD5D15" w:rsidP="009F302F">
      <w:pPr>
        <w:pStyle w:val="Default"/>
        <w:snapToGrid w:val="0"/>
        <w:spacing w:line="0" w:lineRule="atLeast"/>
        <w:ind w:left="1922" w:hangingChars="800" w:hanging="1922"/>
        <w:rPr>
          <w:rFonts w:asciiTheme="majorEastAsia" w:eastAsiaTheme="majorEastAsia" w:hAnsiTheme="majorEastAsia"/>
          <w:b/>
        </w:rPr>
      </w:pPr>
      <w:r w:rsidRPr="00C46F16">
        <w:rPr>
          <w:rFonts w:asciiTheme="majorEastAsia" w:eastAsiaTheme="majorEastAsia" w:hAnsiTheme="majorEastAsia" w:hint="eastAsia"/>
          <w:b/>
        </w:rPr>
        <w:t>【主辦與協辦單位】</w:t>
      </w:r>
    </w:p>
    <w:p w:rsidR="00AD5D15" w:rsidRPr="009F302F" w:rsidRDefault="00A90072" w:rsidP="009F302F">
      <w:pPr>
        <w:pStyle w:val="Default"/>
        <w:snapToGrid w:val="0"/>
        <w:spacing w:line="0" w:lineRule="atLeast"/>
        <w:ind w:leftChars="400" w:left="1920" w:hangingChars="400" w:hanging="9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D5D15" w:rsidRPr="00C46F16">
        <w:rPr>
          <w:rFonts w:asciiTheme="majorEastAsia" w:eastAsiaTheme="majorEastAsia" w:hAnsiTheme="majorEastAsia" w:hint="eastAsia"/>
        </w:rPr>
        <w:t>社團法人台南市物理治療師公會　主辦</w:t>
      </w:r>
    </w:p>
    <w:p w:rsidR="00AD5D15" w:rsidRPr="007F0851" w:rsidRDefault="00A90072" w:rsidP="00AD5D15">
      <w:pPr>
        <w:pStyle w:val="Default"/>
        <w:snapToGrid w:val="0"/>
        <w:spacing w:line="0" w:lineRule="atLeast"/>
        <w:ind w:left="1920" w:hangingChars="800" w:hanging="19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</w:rPr>
        <w:t xml:space="preserve"> </w:t>
      </w:r>
      <w:r w:rsidR="00AD5D15" w:rsidRPr="00C46F16">
        <w:rPr>
          <w:rFonts w:asciiTheme="majorEastAsia" w:eastAsiaTheme="majorEastAsia" w:hAnsiTheme="majorEastAsia"/>
        </w:rPr>
        <w:t xml:space="preserve">     </w:t>
      </w:r>
      <w:r w:rsidR="00AD5D15" w:rsidRPr="009F302F">
        <w:rPr>
          <w:rFonts w:asciiTheme="majorEastAsia" w:eastAsiaTheme="majorEastAsia" w:hAnsiTheme="majorEastAsia"/>
          <w:color w:val="FF0000"/>
        </w:rPr>
        <w:t xml:space="preserve">  </w:t>
      </w: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B249AA" w:rsidRPr="007F0851">
        <w:rPr>
          <w:rFonts w:asciiTheme="majorEastAsia" w:eastAsiaTheme="majorEastAsia" w:hAnsiTheme="majorEastAsia" w:hint="eastAsia"/>
          <w:color w:val="auto"/>
        </w:rPr>
        <w:t>成功大學物理治療學系</w:t>
      </w:r>
      <w:r w:rsidR="00AD5D15" w:rsidRPr="007F0851">
        <w:rPr>
          <w:rFonts w:asciiTheme="majorEastAsia" w:eastAsiaTheme="majorEastAsia" w:hAnsiTheme="majorEastAsia"/>
          <w:color w:val="auto"/>
        </w:rPr>
        <w:t xml:space="preserve">         協辦</w:t>
      </w:r>
    </w:p>
    <w:p w:rsidR="009F302F" w:rsidRPr="00A90072" w:rsidRDefault="009F302F" w:rsidP="00AD5D15">
      <w:pPr>
        <w:autoSpaceDE w:val="0"/>
        <w:autoSpaceDN w:val="0"/>
        <w:adjustRightInd w:val="0"/>
        <w:snapToGrid w:val="0"/>
        <w:spacing w:line="0" w:lineRule="atLeast"/>
        <w:rPr>
          <w:rFonts w:asciiTheme="majorEastAsia" w:eastAsiaTheme="majorEastAsia" w:hAnsiTheme="majorEastAsia"/>
          <w:b/>
          <w:szCs w:val="24"/>
        </w:rPr>
      </w:pPr>
    </w:p>
    <w:p w:rsidR="00AD5D15" w:rsidRPr="00C46F16" w:rsidRDefault="00AD5D15" w:rsidP="00AD5D15">
      <w:pPr>
        <w:autoSpaceDE w:val="0"/>
        <w:autoSpaceDN w:val="0"/>
        <w:adjustRightInd w:val="0"/>
        <w:snapToGrid w:val="0"/>
        <w:spacing w:line="0" w:lineRule="atLeast"/>
        <w:rPr>
          <w:rFonts w:asciiTheme="majorEastAsia" w:eastAsiaTheme="majorEastAsia" w:hAnsiTheme="majorEastAsia"/>
          <w:b/>
          <w:szCs w:val="24"/>
        </w:rPr>
      </w:pPr>
      <w:r w:rsidRPr="00C46F16">
        <w:rPr>
          <w:rFonts w:asciiTheme="majorEastAsia" w:eastAsiaTheme="majorEastAsia" w:hAnsiTheme="majorEastAsia" w:hint="eastAsia"/>
          <w:b/>
          <w:szCs w:val="24"/>
        </w:rPr>
        <w:t>【課程時間】</w:t>
      </w:r>
      <w:r w:rsidRPr="00C46F16">
        <w:rPr>
          <w:rFonts w:asciiTheme="majorEastAsia" w:eastAsiaTheme="majorEastAsia" w:hAnsiTheme="majorEastAsia"/>
          <w:b/>
          <w:szCs w:val="24"/>
        </w:rPr>
        <w:t xml:space="preserve"> </w:t>
      </w:r>
    </w:p>
    <w:p w:rsidR="00AD5D15" w:rsidRPr="00C46F16" w:rsidRDefault="00AD5D15" w:rsidP="00AD5D15">
      <w:pPr>
        <w:autoSpaceDE w:val="0"/>
        <w:autoSpaceDN w:val="0"/>
        <w:adjustRightInd w:val="0"/>
        <w:snapToGrid w:val="0"/>
        <w:spacing w:line="0" w:lineRule="atLeast"/>
        <w:ind w:leftChars="200" w:left="480"/>
        <w:rPr>
          <w:rFonts w:asciiTheme="majorEastAsia" w:eastAsiaTheme="majorEastAsia" w:hAnsiTheme="majorEastAsia" w:cs="Times"/>
          <w:color w:val="000000"/>
          <w:szCs w:val="24"/>
        </w:rPr>
      </w:pPr>
      <w:r w:rsidRPr="00C46F16">
        <w:rPr>
          <w:rFonts w:asciiTheme="majorEastAsia" w:eastAsiaTheme="majorEastAsia" w:hAnsiTheme="majorEastAsia" w:cs="Times"/>
          <w:color w:val="000000"/>
          <w:szCs w:val="24"/>
        </w:rPr>
        <w:t>2021年4月25日(周</w:t>
      </w:r>
      <w:r w:rsidRPr="00C46F16">
        <w:rPr>
          <w:rFonts w:asciiTheme="majorEastAsia" w:eastAsiaTheme="majorEastAsia" w:hAnsiTheme="majorEastAsia" w:cs="Times" w:hint="eastAsia"/>
          <w:color w:val="000000"/>
          <w:szCs w:val="24"/>
        </w:rPr>
        <w:t>日</w:t>
      </w:r>
      <w:r w:rsidRPr="00C46F16">
        <w:rPr>
          <w:rFonts w:asciiTheme="majorEastAsia" w:eastAsiaTheme="majorEastAsia" w:hAnsiTheme="majorEastAsia" w:cs="Times"/>
          <w:color w:val="000000"/>
          <w:szCs w:val="24"/>
        </w:rPr>
        <w:t>)</w:t>
      </w:r>
      <w:r w:rsidRPr="00C46F16">
        <w:rPr>
          <w:rFonts w:asciiTheme="majorEastAsia" w:eastAsiaTheme="majorEastAsia" w:hAnsiTheme="majorEastAsia" w:cs="Times" w:hint="eastAsia"/>
          <w:color w:val="000000"/>
          <w:szCs w:val="24"/>
        </w:rPr>
        <w:t xml:space="preserve"> </w:t>
      </w:r>
      <w:r w:rsidRPr="00C46F16">
        <w:rPr>
          <w:rFonts w:asciiTheme="majorEastAsia" w:eastAsiaTheme="majorEastAsia" w:hAnsiTheme="majorEastAsia" w:cs="Times"/>
          <w:color w:val="000000"/>
          <w:szCs w:val="24"/>
        </w:rPr>
        <w:t xml:space="preserve"> 08點30分 </w:t>
      </w:r>
      <w:r w:rsidRPr="00C46F16">
        <w:rPr>
          <w:rFonts w:asciiTheme="majorEastAsia" w:eastAsiaTheme="majorEastAsia" w:hAnsiTheme="majorEastAsia" w:cs="Times" w:hint="eastAsia"/>
          <w:color w:val="000000"/>
          <w:szCs w:val="24"/>
        </w:rPr>
        <w:t>至</w:t>
      </w:r>
      <w:r w:rsidRPr="00C46F16">
        <w:rPr>
          <w:rFonts w:asciiTheme="majorEastAsia" w:eastAsiaTheme="majorEastAsia" w:hAnsiTheme="majorEastAsia" w:cs="Times"/>
          <w:color w:val="000000"/>
          <w:szCs w:val="24"/>
        </w:rPr>
        <w:t xml:space="preserve"> 17</w:t>
      </w:r>
      <w:r w:rsidRPr="00C46F16">
        <w:rPr>
          <w:rFonts w:asciiTheme="majorEastAsia" w:eastAsiaTheme="majorEastAsia" w:hAnsiTheme="majorEastAsia" w:cs="Times" w:hint="eastAsia"/>
          <w:color w:val="000000"/>
          <w:szCs w:val="24"/>
        </w:rPr>
        <w:t>點</w:t>
      </w:r>
      <w:r w:rsidRPr="00C46F16">
        <w:rPr>
          <w:rFonts w:asciiTheme="majorEastAsia" w:eastAsiaTheme="majorEastAsia" w:hAnsiTheme="majorEastAsia" w:cs="Times"/>
          <w:color w:val="000000"/>
          <w:szCs w:val="24"/>
        </w:rPr>
        <w:t>00分</w:t>
      </w:r>
    </w:p>
    <w:p w:rsidR="009F302F" w:rsidRDefault="009F302F" w:rsidP="00AD5D15">
      <w:pPr>
        <w:pStyle w:val="Default"/>
        <w:snapToGrid w:val="0"/>
        <w:rPr>
          <w:rFonts w:asciiTheme="majorEastAsia" w:eastAsiaTheme="majorEastAsia" w:hAnsiTheme="majorEastAsia"/>
          <w:b/>
        </w:rPr>
      </w:pPr>
    </w:p>
    <w:p w:rsidR="00AD5D15" w:rsidRPr="00C46F16" w:rsidRDefault="00AD5D15" w:rsidP="00AD5D15">
      <w:pPr>
        <w:pStyle w:val="Default"/>
        <w:snapToGrid w:val="0"/>
        <w:rPr>
          <w:rFonts w:asciiTheme="majorEastAsia" w:eastAsiaTheme="majorEastAsia" w:hAnsiTheme="majorEastAsia"/>
          <w:b/>
        </w:rPr>
      </w:pPr>
      <w:r w:rsidRPr="00C46F16">
        <w:rPr>
          <w:rFonts w:asciiTheme="majorEastAsia" w:eastAsiaTheme="majorEastAsia" w:hAnsiTheme="majorEastAsia" w:hint="eastAsia"/>
          <w:b/>
        </w:rPr>
        <w:t>【課程地點】</w:t>
      </w:r>
      <w:r w:rsidRPr="00C46F16">
        <w:rPr>
          <w:rFonts w:asciiTheme="majorEastAsia" w:eastAsiaTheme="majorEastAsia" w:hAnsiTheme="majorEastAsia"/>
          <w:b/>
        </w:rPr>
        <w:t xml:space="preserve"> </w:t>
      </w:r>
    </w:p>
    <w:p w:rsidR="000C0943" w:rsidRPr="00C46F16" w:rsidRDefault="000C0943" w:rsidP="00AD5D15">
      <w:pPr>
        <w:pStyle w:val="Default"/>
        <w:snapToGrid w:val="0"/>
        <w:ind w:firstLineChars="200" w:firstLine="600"/>
        <w:rPr>
          <w:rFonts w:asciiTheme="majorEastAsia" w:eastAsiaTheme="majorEastAsia" w:hAnsiTheme="majorEastAsia"/>
        </w:rPr>
      </w:pPr>
      <w:r w:rsidRPr="00C46F16">
        <w:rPr>
          <w:rFonts w:asciiTheme="majorEastAsia" w:eastAsiaTheme="majorEastAsia" w:hAnsiTheme="majorEastAsia" w:cs="Arial"/>
          <w:spacing w:val="30"/>
        </w:rPr>
        <w:t>地點：</w:t>
      </w:r>
      <w:r w:rsidRPr="00C46F16">
        <w:rPr>
          <w:rFonts w:asciiTheme="majorEastAsia" w:eastAsiaTheme="majorEastAsia" w:hAnsiTheme="majorEastAsia"/>
        </w:rPr>
        <w:t>國立成功大學醫學院物理治療學系多功能實習教室</w:t>
      </w:r>
    </w:p>
    <w:p w:rsidR="000C0943" w:rsidRPr="00C46F16" w:rsidRDefault="001B67E5" w:rsidP="009F302F">
      <w:pPr>
        <w:pStyle w:val="Default"/>
        <w:snapToGrid w:val="0"/>
        <w:ind w:leftChars="200" w:left="480"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0C0943" w:rsidRPr="00C46F16">
        <w:rPr>
          <w:rFonts w:asciiTheme="majorEastAsia" w:eastAsiaTheme="majorEastAsia" w:hAnsiTheme="majorEastAsia" w:hint="eastAsia"/>
        </w:rPr>
        <w:t>(</w:t>
      </w:r>
      <w:r w:rsidR="000C0943" w:rsidRPr="00C46F16">
        <w:rPr>
          <w:rFonts w:asciiTheme="majorEastAsia" w:eastAsiaTheme="majorEastAsia" w:hAnsiTheme="majorEastAsia"/>
        </w:rPr>
        <w:t>台南市北區小東路45</w:t>
      </w:r>
      <w:r w:rsidR="000C0943" w:rsidRPr="00C46F16">
        <w:rPr>
          <w:rFonts w:asciiTheme="majorEastAsia" w:eastAsiaTheme="majorEastAsia" w:hAnsiTheme="majorEastAsia" w:hint="eastAsia"/>
        </w:rPr>
        <w:t>號</w:t>
      </w:r>
      <w:r w:rsidR="000C0943" w:rsidRPr="00C46F16">
        <w:rPr>
          <w:rFonts w:asciiTheme="majorEastAsia" w:eastAsiaTheme="majorEastAsia" w:hAnsiTheme="majorEastAsia"/>
        </w:rPr>
        <w:t>;</w:t>
      </w:r>
      <w:r w:rsidR="000C0943" w:rsidRPr="00C46F16">
        <w:rPr>
          <w:rFonts w:asciiTheme="majorEastAsia" w:eastAsiaTheme="majorEastAsia" w:hAnsiTheme="majorEastAsia" w:hint="eastAsia"/>
        </w:rPr>
        <w:t>成功大學</w:t>
      </w:r>
      <w:r w:rsidR="000C0943" w:rsidRPr="00C46F16">
        <w:rPr>
          <w:rFonts w:asciiTheme="majorEastAsia" w:eastAsiaTheme="majorEastAsia" w:hAnsiTheme="majorEastAsia"/>
        </w:rPr>
        <w:t xml:space="preserve"> </w:t>
      </w:r>
      <w:proofErr w:type="gramStart"/>
      <w:r w:rsidR="000C0943" w:rsidRPr="00C46F16">
        <w:rPr>
          <w:rFonts w:asciiTheme="majorEastAsia" w:eastAsiaTheme="majorEastAsia" w:hAnsiTheme="majorEastAsia"/>
        </w:rPr>
        <w:t>成</w:t>
      </w:r>
      <w:r w:rsidR="000C0943" w:rsidRPr="00C46F16">
        <w:rPr>
          <w:rFonts w:asciiTheme="majorEastAsia" w:eastAsiaTheme="majorEastAsia" w:hAnsiTheme="majorEastAsia" w:hint="eastAsia"/>
        </w:rPr>
        <w:t>杏</w:t>
      </w:r>
      <w:r w:rsidR="000C0943" w:rsidRPr="00C46F16">
        <w:rPr>
          <w:rFonts w:asciiTheme="majorEastAsia" w:eastAsiaTheme="majorEastAsia" w:hAnsiTheme="majorEastAsia"/>
        </w:rPr>
        <w:t>校區</w:t>
      </w:r>
      <w:proofErr w:type="gramEnd"/>
      <w:r w:rsidR="000C0943" w:rsidRPr="00C46F16">
        <w:rPr>
          <w:rFonts w:asciiTheme="majorEastAsia" w:eastAsiaTheme="majorEastAsia" w:hAnsiTheme="majorEastAsia" w:hint="eastAsia"/>
        </w:rPr>
        <w:t>)</w:t>
      </w:r>
      <w:bookmarkStart w:id="0" w:name="_GoBack"/>
      <w:bookmarkEnd w:id="0"/>
    </w:p>
    <w:p w:rsidR="009F302F" w:rsidRDefault="009F302F" w:rsidP="00AD5D15">
      <w:pPr>
        <w:pStyle w:val="Default"/>
        <w:snapToGrid w:val="0"/>
        <w:rPr>
          <w:rFonts w:asciiTheme="majorEastAsia" w:eastAsiaTheme="majorEastAsia" w:hAnsiTheme="majorEastAsia"/>
          <w:b/>
        </w:rPr>
      </w:pPr>
    </w:p>
    <w:p w:rsidR="009F302F" w:rsidRPr="00FA5521" w:rsidRDefault="00AD5D15" w:rsidP="00FA5521">
      <w:pPr>
        <w:pStyle w:val="Default"/>
        <w:snapToGrid w:val="0"/>
        <w:rPr>
          <w:rFonts w:asciiTheme="majorEastAsia" w:eastAsiaTheme="majorEastAsia" w:hAnsiTheme="majorEastAsia"/>
          <w:b/>
        </w:rPr>
      </w:pPr>
      <w:r w:rsidRPr="00C46F16">
        <w:rPr>
          <w:rFonts w:asciiTheme="majorEastAsia" w:eastAsiaTheme="majorEastAsia" w:hAnsiTheme="majorEastAsia" w:hint="eastAsia"/>
          <w:b/>
        </w:rPr>
        <w:t>【課程費用】</w:t>
      </w:r>
      <w:r w:rsidR="00FA5521">
        <w:rPr>
          <w:rFonts w:asciiTheme="majorEastAsia" w:eastAsiaTheme="majorEastAsia" w:hAnsiTheme="majorEastAsia" w:hint="eastAsia"/>
          <w:b/>
        </w:rPr>
        <w:t xml:space="preserve">　　　</w:t>
      </w:r>
      <w:r w:rsidR="009F302F" w:rsidRPr="00FA5521">
        <w:rPr>
          <w:rFonts w:hAnsi="標楷體" w:hint="eastAsia"/>
          <w:b/>
          <w:shd w:val="clear" w:color="auto" w:fill="FFFFFF"/>
        </w:rPr>
        <w:t>台南市物理治療師</w:t>
      </w:r>
      <w:r w:rsidR="009F302F" w:rsidRPr="00FA5521">
        <w:rPr>
          <w:rFonts w:hAnsi="標楷體"/>
          <w:b/>
          <w:shd w:val="clear" w:color="auto" w:fill="FFFFFF"/>
        </w:rPr>
        <w:t>(</w:t>
      </w:r>
      <w:r w:rsidR="009F302F" w:rsidRPr="00FA5521">
        <w:rPr>
          <w:rFonts w:hAnsi="標楷體" w:hint="eastAsia"/>
          <w:b/>
          <w:shd w:val="clear" w:color="auto" w:fill="FFFFFF"/>
        </w:rPr>
        <w:t>生</w:t>
      </w:r>
      <w:r w:rsidR="009F302F" w:rsidRPr="00FA5521">
        <w:rPr>
          <w:rFonts w:hAnsi="標楷體"/>
          <w:b/>
          <w:shd w:val="clear" w:color="auto" w:fill="FFFFFF"/>
        </w:rPr>
        <w:t>)</w:t>
      </w:r>
      <w:r w:rsidR="009F302F" w:rsidRPr="00FA5521">
        <w:rPr>
          <w:rFonts w:hAnsi="標楷體" w:hint="eastAsia"/>
          <w:b/>
          <w:shd w:val="clear" w:color="auto" w:fill="FFFFFF"/>
        </w:rPr>
        <w:t>公會會員</w:t>
      </w:r>
      <w:r w:rsidR="00B249AA" w:rsidRPr="00FA5521">
        <w:rPr>
          <w:rFonts w:hAnsi="標楷體"/>
          <w:b/>
          <w:shd w:val="clear" w:color="auto" w:fill="FFFFFF"/>
        </w:rPr>
        <w:t xml:space="preserve">  NT  </w:t>
      </w:r>
      <w:r w:rsidR="00B249AA" w:rsidRPr="00FA5521">
        <w:rPr>
          <w:rFonts w:hAnsi="標楷體" w:hint="eastAsia"/>
          <w:b/>
          <w:shd w:val="clear" w:color="auto" w:fill="FFFFFF"/>
        </w:rPr>
        <w:t>800</w:t>
      </w:r>
      <w:r w:rsidR="009F302F" w:rsidRPr="00FA5521">
        <w:rPr>
          <w:rFonts w:hAnsi="標楷體"/>
          <w:b/>
          <w:shd w:val="clear" w:color="auto" w:fill="FFFFFF"/>
        </w:rPr>
        <w:t xml:space="preserve">   </w:t>
      </w:r>
      <w:r w:rsidR="009F302F" w:rsidRPr="00FA5521">
        <w:rPr>
          <w:rFonts w:hAnsi="標楷體" w:hint="eastAsia"/>
          <w:b/>
          <w:shd w:val="clear" w:color="auto" w:fill="FFFFFF"/>
        </w:rPr>
        <w:t>元</w:t>
      </w:r>
    </w:p>
    <w:p w:rsidR="009F302F" w:rsidRPr="00FA5521" w:rsidRDefault="00FA5521" w:rsidP="00FA5521">
      <w:pPr>
        <w:adjustRightInd w:val="0"/>
        <w:snapToGrid w:val="0"/>
        <w:spacing w:beforeLines="50" w:before="180" w:line="240" w:lineRule="exact"/>
        <w:rPr>
          <w:rFonts w:ascii="標楷體" w:eastAsia="標楷體" w:hAnsi="標楷體" w:cs="Times New Roman"/>
          <w:shd w:val="clear" w:color="auto" w:fill="FFFFFF"/>
        </w:rPr>
      </w:pPr>
      <w:r>
        <w:rPr>
          <w:rFonts w:asciiTheme="minorEastAsia" w:hAnsiTheme="minorEastAsia" w:cs="標楷體" w:hint="eastAsia"/>
          <w:shd w:val="clear" w:color="auto" w:fill="FFFFFF"/>
        </w:rPr>
        <w:t xml:space="preserve">　　　　　　　　　</w:t>
      </w:r>
      <w:r w:rsidR="009F302F" w:rsidRPr="00FA5521">
        <w:rPr>
          <w:rFonts w:ascii="標楷體" w:eastAsia="標楷體" w:hAnsi="標楷體" w:cs="標楷體" w:hint="eastAsia"/>
          <w:shd w:val="clear" w:color="auto" w:fill="FFFFFF"/>
        </w:rPr>
        <w:t>其他縣市物理治療師</w:t>
      </w:r>
      <w:r w:rsidR="009F302F" w:rsidRPr="00FA5521">
        <w:rPr>
          <w:rFonts w:ascii="標楷體" w:eastAsia="標楷體" w:hAnsi="標楷體" w:cs="標楷體"/>
          <w:shd w:val="clear" w:color="auto" w:fill="FFFFFF"/>
        </w:rPr>
        <w:t>(</w:t>
      </w:r>
      <w:r w:rsidR="009F302F" w:rsidRPr="00FA5521">
        <w:rPr>
          <w:rFonts w:ascii="標楷體" w:eastAsia="標楷體" w:hAnsi="標楷體" w:cs="標楷體" w:hint="eastAsia"/>
          <w:shd w:val="clear" w:color="auto" w:fill="FFFFFF"/>
        </w:rPr>
        <w:t>生</w:t>
      </w:r>
      <w:r w:rsidR="009F302F" w:rsidRPr="00FA5521">
        <w:rPr>
          <w:rFonts w:ascii="標楷體" w:eastAsia="標楷體" w:hAnsi="標楷體" w:cs="標楷體"/>
          <w:shd w:val="clear" w:color="auto" w:fill="FFFFFF"/>
        </w:rPr>
        <w:t xml:space="preserve">)        NT  </w:t>
      </w:r>
      <w:r w:rsidR="00B249AA" w:rsidRPr="00FA5521">
        <w:rPr>
          <w:rFonts w:ascii="標楷體" w:eastAsia="標楷體" w:hAnsi="標楷體" w:cs="標楷體" w:hint="eastAsia"/>
          <w:shd w:val="clear" w:color="auto" w:fill="FFFFFF"/>
        </w:rPr>
        <w:t>1200</w:t>
      </w:r>
      <w:r w:rsidR="00233DA2" w:rsidRPr="00FA5521">
        <w:rPr>
          <w:rFonts w:ascii="標楷體" w:eastAsia="標楷體" w:hAnsi="標楷體" w:cs="標楷體"/>
          <w:shd w:val="clear" w:color="auto" w:fill="FFFFFF"/>
        </w:rPr>
        <w:t xml:space="preserve"> </w:t>
      </w:r>
      <w:r w:rsidR="009F302F" w:rsidRPr="00FA5521">
        <w:rPr>
          <w:rFonts w:ascii="標楷體" w:eastAsia="標楷體" w:hAnsi="標楷體" w:cs="標楷體"/>
          <w:shd w:val="clear" w:color="auto" w:fill="FFFFFF"/>
        </w:rPr>
        <w:t xml:space="preserve"> </w:t>
      </w:r>
      <w:r w:rsidR="009F302F" w:rsidRPr="00FA5521">
        <w:rPr>
          <w:rFonts w:ascii="標楷體" w:eastAsia="標楷體" w:hAnsi="標楷體" w:cs="標楷體" w:hint="eastAsia"/>
          <w:shd w:val="clear" w:color="auto" w:fill="FFFFFF"/>
        </w:rPr>
        <w:t>元</w:t>
      </w:r>
    </w:p>
    <w:p w:rsidR="009F302F" w:rsidRPr="009F302F" w:rsidRDefault="009F302F" w:rsidP="009F302F">
      <w:pPr>
        <w:pStyle w:val="aa"/>
        <w:adjustRightInd w:val="0"/>
        <w:snapToGrid w:val="0"/>
        <w:spacing w:beforeLines="50" w:before="180" w:line="240" w:lineRule="exact"/>
        <w:rPr>
          <w:rFonts w:asciiTheme="minorEastAsia" w:hAnsiTheme="minorEastAsia" w:cs="Times New Roman"/>
          <w:shd w:val="clear" w:color="auto" w:fill="FFFFFF"/>
        </w:rPr>
      </w:pPr>
      <w:r w:rsidRPr="009F302F">
        <w:rPr>
          <w:rFonts w:asciiTheme="minorEastAsia" w:hAnsiTheme="minorEastAsia" w:cs="標楷體" w:hint="eastAsia"/>
          <w:shd w:val="clear" w:color="auto" w:fill="FFFFFF"/>
        </w:rPr>
        <w:t>報名者經審查後，由秘書寄發</w:t>
      </w:r>
      <w:r w:rsidRPr="009F302F">
        <w:rPr>
          <w:rFonts w:asciiTheme="minorEastAsia" w:hAnsiTheme="minorEastAsia" w:cs="標楷體"/>
          <w:shd w:val="clear" w:color="auto" w:fill="FFFFFF"/>
        </w:rPr>
        <w:t>mail</w:t>
      </w:r>
      <w:r w:rsidRPr="009F302F">
        <w:rPr>
          <w:rFonts w:asciiTheme="minorEastAsia" w:hAnsiTheme="minorEastAsia" w:cs="標楷體" w:hint="eastAsia"/>
          <w:shd w:val="clear" w:color="auto" w:fill="FFFFFF"/>
        </w:rPr>
        <w:t>通知錄取，錄取者需在</w:t>
      </w:r>
      <w:r w:rsidRPr="009F302F">
        <w:rPr>
          <w:rFonts w:asciiTheme="minorEastAsia" w:hAnsiTheme="minorEastAsia" w:cs="標楷體"/>
          <w:shd w:val="clear" w:color="auto" w:fill="FFFFFF"/>
        </w:rPr>
        <w:t>7</w:t>
      </w:r>
      <w:r w:rsidRPr="009F302F">
        <w:rPr>
          <w:rFonts w:asciiTheme="minorEastAsia" w:hAnsiTheme="minorEastAsia" w:cs="標楷體" w:hint="eastAsia"/>
          <w:shd w:val="clear" w:color="auto" w:fill="FFFFFF"/>
        </w:rPr>
        <w:t>日內匯款繳交費用，未在時間內繳交者，將</w:t>
      </w:r>
      <w:proofErr w:type="gramStart"/>
      <w:r w:rsidRPr="009F302F">
        <w:rPr>
          <w:rFonts w:asciiTheme="minorEastAsia" w:hAnsiTheme="minorEastAsia" w:cs="標楷體" w:hint="eastAsia"/>
          <w:shd w:val="clear" w:color="auto" w:fill="FFFFFF"/>
        </w:rPr>
        <w:t>自動尚失錄取</w:t>
      </w:r>
      <w:proofErr w:type="gramEnd"/>
      <w:r w:rsidRPr="009F302F">
        <w:rPr>
          <w:rFonts w:asciiTheme="minorEastAsia" w:hAnsiTheme="minorEastAsia" w:cs="標楷體" w:hint="eastAsia"/>
          <w:shd w:val="clear" w:color="auto" w:fill="FFFFFF"/>
        </w:rPr>
        <w:t>資格。</w:t>
      </w:r>
    </w:p>
    <w:p w:rsidR="009F302F" w:rsidRDefault="009F302F" w:rsidP="009F302F">
      <w:pPr>
        <w:adjustRightInd w:val="0"/>
        <w:snapToGrid w:val="0"/>
        <w:spacing w:beforeLines="50" w:before="180" w:line="240" w:lineRule="exact"/>
        <w:ind w:left="360"/>
        <w:rPr>
          <w:rFonts w:asciiTheme="minorEastAsia" w:hAnsiTheme="minorEastAsia" w:cs="標楷體"/>
        </w:rPr>
      </w:pPr>
      <w:r w:rsidRPr="009F302F">
        <w:rPr>
          <w:rFonts w:asciiTheme="minorEastAsia" w:hAnsiTheme="minorEastAsia" w:cs="標楷體" w:hint="eastAsia"/>
        </w:rPr>
        <w:t>如錄取成功後不克參與課程，請當事人於開課</w:t>
      </w:r>
      <w:r w:rsidRPr="009F302F">
        <w:rPr>
          <w:rFonts w:asciiTheme="minorEastAsia" w:hAnsiTheme="minorEastAsia" w:cs="標楷體" w:hint="eastAsia"/>
          <w:b/>
          <w:bCs/>
          <w:u w:val="single"/>
        </w:rPr>
        <w:t>七天前</w:t>
      </w:r>
      <w:r w:rsidRPr="009F302F">
        <w:rPr>
          <w:rFonts w:asciiTheme="minorEastAsia" w:hAnsiTheme="minorEastAsia" w:cs="標楷體" w:hint="eastAsia"/>
        </w:rPr>
        <w:t>完成取消手續，以實收金額</w:t>
      </w:r>
      <w:r w:rsidRPr="009F302F">
        <w:rPr>
          <w:rFonts w:asciiTheme="minorEastAsia" w:hAnsiTheme="minorEastAsia" w:cs="標楷體" w:hint="eastAsia"/>
          <w:b/>
          <w:bCs/>
          <w:u w:val="single"/>
        </w:rPr>
        <w:t>八成</w:t>
      </w:r>
      <w:r w:rsidRPr="009F302F">
        <w:rPr>
          <w:rFonts w:asciiTheme="minorEastAsia" w:hAnsiTheme="minorEastAsia" w:cs="標楷體" w:hint="eastAsia"/>
        </w:rPr>
        <w:t>退費，逾期恕不受理</w:t>
      </w:r>
      <w:r w:rsidRPr="009F302F">
        <w:rPr>
          <w:rFonts w:asciiTheme="minorEastAsia" w:hAnsiTheme="minorEastAsia" w:cs="標楷體"/>
        </w:rPr>
        <w:t>!</w:t>
      </w:r>
    </w:p>
    <w:p w:rsidR="009F302F" w:rsidRPr="009F302F" w:rsidRDefault="009F302F" w:rsidP="009F302F">
      <w:pPr>
        <w:adjustRightInd w:val="0"/>
        <w:snapToGrid w:val="0"/>
        <w:spacing w:beforeLines="50" w:before="180" w:line="240" w:lineRule="exact"/>
        <w:ind w:left="360"/>
        <w:rPr>
          <w:rFonts w:asciiTheme="minorEastAsia" w:hAnsiTheme="minorEastAsia" w:cs="Times New Roman"/>
        </w:rPr>
      </w:pPr>
    </w:p>
    <w:p w:rsidR="00AD5D15" w:rsidRPr="00FA5521" w:rsidRDefault="00AD5D15" w:rsidP="00FA5521">
      <w:pPr>
        <w:pStyle w:val="Default"/>
        <w:snapToGrid w:val="0"/>
        <w:ind w:left="1922" w:hangingChars="800" w:hanging="1922"/>
        <w:rPr>
          <w:rFonts w:asciiTheme="majorEastAsia" w:eastAsiaTheme="majorEastAsia" w:hAnsiTheme="majorEastAsia" w:cs="Times"/>
          <w:b/>
        </w:rPr>
      </w:pPr>
      <w:r w:rsidRPr="00C46F16">
        <w:rPr>
          <w:rFonts w:asciiTheme="majorEastAsia" w:eastAsiaTheme="majorEastAsia" w:hAnsiTheme="majorEastAsia" w:cs="Times"/>
          <w:b/>
        </w:rPr>
        <w:t>【參加人數</w:t>
      </w:r>
      <w:r w:rsidRPr="00C46F16">
        <w:rPr>
          <w:rFonts w:asciiTheme="majorEastAsia" w:eastAsiaTheme="majorEastAsia" w:hAnsiTheme="majorEastAsia" w:cs="Times" w:hint="eastAsia"/>
          <w:b/>
        </w:rPr>
        <w:t>】</w:t>
      </w:r>
      <w:r w:rsidR="00FA5521">
        <w:rPr>
          <w:rFonts w:asciiTheme="majorEastAsia" w:eastAsiaTheme="majorEastAsia" w:hAnsiTheme="majorEastAsia" w:cs="Times" w:hint="eastAsia"/>
          <w:b/>
        </w:rPr>
        <w:t xml:space="preserve">　　　</w:t>
      </w:r>
      <w:r w:rsidRPr="007F0851">
        <w:rPr>
          <w:rFonts w:asciiTheme="majorEastAsia" w:eastAsiaTheme="majorEastAsia" w:hAnsiTheme="majorEastAsia" w:cs="Times"/>
          <w:color w:val="auto"/>
        </w:rPr>
        <w:t>限36人</w:t>
      </w:r>
      <w:r w:rsidR="000C1CE7" w:rsidRPr="007F0851">
        <w:rPr>
          <w:rFonts w:asciiTheme="majorEastAsia" w:eastAsiaTheme="majorEastAsia" w:hAnsiTheme="majorEastAsia" w:cs="Times"/>
          <w:color w:val="auto"/>
        </w:rPr>
        <w:t xml:space="preserve"> </w:t>
      </w:r>
      <w:r w:rsidRPr="007F0851">
        <w:rPr>
          <w:rFonts w:asciiTheme="majorEastAsia" w:eastAsiaTheme="majorEastAsia" w:hAnsiTheme="majorEastAsia" w:cs="Times"/>
          <w:color w:val="auto"/>
        </w:rPr>
        <w:t>(未滿25人課程即取消)</w:t>
      </w:r>
      <w:r w:rsidR="00FF1FDD">
        <w:rPr>
          <w:rFonts w:asciiTheme="majorEastAsia" w:eastAsiaTheme="majorEastAsia" w:hAnsiTheme="majorEastAsia" w:cs="Times" w:hint="eastAsia"/>
          <w:color w:val="auto"/>
        </w:rPr>
        <w:t xml:space="preserve">　</w:t>
      </w:r>
      <w:r w:rsidR="000C1CE7" w:rsidRPr="00A90072">
        <w:rPr>
          <w:rFonts w:asciiTheme="majorEastAsia" w:eastAsiaTheme="majorEastAsia" w:hAnsiTheme="majorEastAsia" w:cs="Times"/>
          <w:color w:val="auto"/>
          <w:sz w:val="28"/>
          <w:szCs w:val="28"/>
        </w:rPr>
        <w:t xml:space="preserve"> </w:t>
      </w:r>
      <w:r w:rsidR="00A90072" w:rsidRPr="00A90072">
        <w:rPr>
          <w:rFonts w:hAnsi="標楷體" w:cs="Times"/>
          <w:color w:val="FF0000"/>
          <w:sz w:val="28"/>
          <w:szCs w:val="28"/>
        </w:rPr>
        <w:t>防疫</w:t>
      </w:r>
      <w:proofErr w:type="gramStart"/>
      <w:r w:rsidR="00A90072" w:rsidRPr="00A90072">
        <w:rPr>
          <w:rFonts w:hAnsi="標楷體" w:cs="Times"/>
          <w:color w:val="FF0000"/>
          <w:sz w:val="28"/>
          <w:szCs w:val="28"/>
        </w:rPr>
        <w:t>期間，</w:t>
      </w:r>
      <w:proofErr w:type="gramEnd"/>
      <w:r w:rsidR="00FF1FDD" w:rsidRPr="00A90072">
        <w:rPr>
          <w:rFonts w:hAnsi="標楷體" w:cs="Times"/>
          <w:color w:val="FF0000"/>
          <w:sz w:val="28"/>
          <w:szCs w:val="28"/>
        </w:rPr>
        <w:t>請務必</w:t>
      </w:r>
      <w:r w:rsidR="00FF1FDD" w:rsidRPr="00A90072">
        <w:rPr>
          <w:rStyle w:val="a3"/>
          <w:rFonts w:hAnsi="標楷體" w:cs="Arial"/>
          <w:color w:val="FF0000"/>
          <w:sz w:val="28"/>
          <w:szCs w:val="28"/>
          <w:shd w:val="clear" w:color="auto" w:fill="FFFFFF"/>
        </w:rPr>
        <w:t>配戴口罩。</w:t>
      </w:r>
    </w:p>
    <w:p w:rsidR="00AD5D15" w:rsidRPr="00FA5521" w:rsidRDefault="00AD5D15" w:rsidP="00AD5D15">
      <w:pPr>
        <w:tabs>
          <w:tab w:val="left" w:pos="720"/>
        </w:tabs>
        <w:snapToGrid w:val="0"/>
        <w:spacing w:line="440" w:lineRule="exact"/>
        <w:jc w:val="both"/>
        <w:rPr>
          <w:rFonts w:asciiTheme="majorEastAsia" w:eastAsiaTheme="majorEastAsia" w:hAnsiTheme="majorEastAsia"/>
          <w:b/>
          <w:szCs w:val="24"/>
        </w:rPr>
      </w:pPr>
      <w:r w:rsidRPr="00C46F16">
        <w:rPr>
          <w:rFonts w:asciiTheme="majorEastAsia" w:eastAsiaTheme="majorEastAsia" w:hAnsiTheme="majorEastAsia" w:hint="eastAsia"/>
          <w:b/>
          <w:szCs w:val="24"/>
        </w:rPr>
        <w:t>【繼續教育時數認證】</w:t>
      </w:r>
      <w:r w:rsidR="00FA5521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C46F16">
        <w:rPr>
          <w:rFonts w:asciiTheme="majorEastAsia" w:eastAsiaTheme="majorEastAsia" w:hAnsiTheme="majorEastAsia" w:hint="eastAsia"/>
          <w:szCs w:val="24"/>
        </w:rPr>
        <w:t>物理治療師繼續教育積分 申請中</w:t>
      </w:r>
    </w:p>
    <w:p w:rsidR="00AD5D15" w:rsidRDefault="00AD5D15" w:rsidP="009F302F">
      <w:pPr>
        <w:adjustRightInd w:val="0"/>
        <w:snapToGrid w:val="0"/>
        <w:spacing w:beforeLines="50" w:before="180" w:line="240" w:lineRule="exact"/>
        <w:rPr>
          <w:rFonts w:asciiTheme="minorEastAsia" w:hAnsiTheme="minorEastAsia" w:cs="標楷體"/>
        </w:rPr>
      </w:pPr>
      <w:r w:rsidRPr="009F302F">
        <w:rPr>
          <w:rFonts w:asciiTheme="majorEastAsia" w:eastAsiaTheme="majorEastAsia" w:hAnsiTheme="majorEastAsia" w:hint="eastAsia"/>
          <w:b/>
          <w:szCs w:val="24"/>
        </w:rPr>
        <w:t>【報名方式】</w:t>
      </w:r>
      <w:r w:rsidR="009F302F" w:rsidRPr="009F302F">
        <w:rPr>
          <w:rFonts w:asciiTheme="minorEastAsia" w:hAnsiTheme="minorEastAsia" w:cs="標楷體" w:hint="eastAsia"/>
        </w:rPr>
        <w:t>請直接到全</w:t>
      </w:r>
      <w:proofErr w:type="gramStart"/>
      <w:r w:rsidR="009F302F" w:rsidRPr="009F302F">
        <w:rPr>
          <w:rFonts w:asciiTheme="minorEastAsia" w:hAnsiTheme="minorEastAsia" w:cs="標楷體" w:hint="eastAsia"/>
        </w:rPr>
        <w:t>聯會線上報名</w:t>
      </w:r>
      <w:proofErr w:type="gramEnd"/>
      <w:r w:rsidR="009F302F" w:rsidRPr="009F302F">
        <w:rPr>
          <w:rFonts w:asciiTheme="minorEastAsia" w:hAnsiTheme="minorEastAsia" w:cs="標楷體" w:hint="eastAsia"/>
        </w:rPr>
        <w:t>系統</w:t>
      </w:r>
      <w:r w:rsidR="009F302F" w:rsidRPr="009F302F">
        <w:rPr>
          <w:rFonts w:asciiTheme="minorEastAsia" w:hAnsiTheme="minorEastAsia" w:cs="標楷體"/>
        </w:rPr>
        <w:t>http://www.pt.org.tw/courses/</w:t>
      </w:r>
      <w:proofErr w:type="gramStart"/>
      <w:r w:rsidR="009F302F" w:rsidRPr="009F302F">
        <w:rPr>
          <w:rFonts w:asciiTheme="minorEastAsia" w:hAnsiTheme="minorEastAsia" w:cs="標楷體" w:hint="eastAsia"/>
        </w:rPr>
        <w:t>進行線上報名</w:t>
      </w:r>
      <w:proofErr w:type="gramEnd"/>
    </w:p>
    <w:p w:rsidR="001B67E5" w:rsidRPr="007E02D7" w:rsidRDefault="007E02D7" w:rsidP="007E02D7">
      <w:pPr>
        <w:adjustRightInd w:val="0"/>
        <w:snapToGrid w:val="0"/>
        <w:spacing w:beforeLines="50" w:before="180" w:line="2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　　　　　　</w:t>
      </w:r>
      <w:r w:rsidRPr="0015796E">
        <w:rPr>
          <w:rFonts w:asciiTheme="minorEastAsia" w:hAnsiTheme="minorEastAsia" w:hint="eastAsia"/>
          <w:color w:val="FF0000"/>
        </w:rPr>
        <w:t>錄取名單公告</w:t>
      </w:r>
      <w:r w:rsidRPr="0015796E">
        <w:rPr>
          <w:rFonts w:asciiTheme="minorEastAsia" w:hAnsiTheme="minorEastAsia" w:hint="eastAsia"/>
        </w:rPr>
        <w:t>將於全</w:t>
      </w:r>
      <w:proofErr w:type="gramStart"/>
      <w:r w:rsidRPr="0015796E">
        <w:rPr>
          <w:rFonts w:asciiTheme="minorEastAsia" w:hAnsiTheme="minorEastAsia" w:hint="eastAsia"/>
        </w:rPr>
        <w:t>聯會線上報名</w:t>
      </w:r>
      <w:proofErr w:type="gramEnd"/>
      <w:r w:rsidRPr="0015796E">
        <w:rPr>
          <w:rFonts w:asciiTheme="minorEastAsia" w:hAnsiTheme="minorEastAsia" w:hint="eastAsia"/>
        </w:rPr>
        <w:t>系統</w:t>
      </w:r>
      <w:r w:rsidRPr="0015796E">
        <w:rPr>
          <w:rFonts w:asciiTheme="minorEastAsia" w:hAnsiTheme="minorEastAsia" w:hint="eastAsia"/>
        </w:rPr>
        <w:t>並</w:t>
      </w:r>
      <w:r w:rsidRPr="0015796E">
        <w:rPr>
          <w:rFonts w:asciiTheme="minorEastAsia" w:hAnsiTheme="minorEastAsia" w:hint="eastAsia"/>
        </w:rPr>
        <w:t>請於</w:t>
      </w:r>
      <w:r w:rsidRPr="007E02D7">
        <w:rPr>
          <w:rFonts w:asciiTheme="minorEastAsia" w:hAnsiTheme="minorEastAsia" w:hint="eastAsia"/>
          <w:b/>
          <w:color w:val="FF0000"/>
        </w:rPr>
        <w:t>公告錄取後7</w:t>
      </w:r>
      <w:r w:rsidRPr="007E02D7">
        <w:rPr>
          <w:rFonts w:asciiTheme="minorEastAsia" w:hAnsiTheme="minorEastAsia" w:hint="eastAsia"/>
          <w:b/>
          <w:color w:val="FF0000"/>
        </w:rPr>
        <w:t>天內</w:t>
      </w:r>
      <w:r w:rsidRPr="007E02D7">
        <w:rPr>
          <w:rFonts w:asciiTheme="minorEastAsia" w:hAnsiTheme="minorEastAsia" w:hint="eastAsia"/>
          <w:b/>
          <w:color w:val="FF0000"/>
        </w:rPr>
        <w:t>繳費</w:t>
      </w:r>
      <w:r w:rsidRPr="007E02D7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7E02D7" w:rsidRPr="007E02D7" w:rsidRDefault="007E02D7" w:rsidP="007E02D7">
      <w:pPr>
        <w:adjustRightInd w:val="0"/>
        <w:snapToGrid w:val="0"/>
        <w:spacing w:beforeLines="50" w:before="180" w:line="240" w:lineRule="exact"/>
        <w:rPr>
          <w:rFonts w:asciiTheme="minorEastAsia" w:hAnsiTheme="minorEastAsia" w:cs="Times New Roman" w:hint="eastAsia"/>
        </w:rPr>
      </w:pPr>
    </w:p>
    <w:p w:rsidR="00AD5D15" w:rsidRPr="00C46F16" w:rsidRDefault="00AD5D15" w:rsidP="009F302F">
      <w:pPr>
        <w:snapToGrid w:val="0"/>
        <w:rPr>
          <w:rFonts w:asciiTheme="majorEastAsia" w:eastAsiaTheme="majorEastAsia" w:hAnsiTheme="majorEastAsia"/>
          <w:b/>
          <w:szCs w:val="24"/>
        </w:rPr>
      </w:pPr>
      <w:r w:rsidRPr="00C46F16">
        <w:rPr>
          <w:rFonts w:asciiTheme="majorEastAsia" w:eastAsiaTheme="majorEastAsia" w:hAnsiTheme="majorEastAsia" w:hint="eastAsia"/>
          <w:b/>
          <w:szCs w:val="24"/>
        </w:rPr>
        <w:t>【</w:t>
      </w:r>
      <w:r w:rsidRPr="00C46F16">
        <w:rPr>
          <w:rFonts w:asciiTheme="majorEastAsia" w:eastAsiaTheme="majorEastAsia" w:hAnsiTheme="majorEastAsia"/>
          <w:b/>
          <w:szCs w:val="24"/>
        </w:rPr>
        <w:t>匯款資訊</w:t>
      </w:r>
      <w:r w:rsidRPr="00C46F16">
        <w:rPr>
          <w:rFonts w:asciiTheme="majorEastAsia" w:eastAsiaTheme="majorEastAsia" w:hAnsiTheme="majorEastAsia" w:hint="eastAsia"/>
          <w:b/>
          <w:szCs w:val="24"/>
        </w:rPr>
        <w:t>】</w:t>
      </w:r>
    </w:p>
    <w:p w:rsidR="00AD5D15" w:rsidRPr="001B67E5" w:rsidRDefault="00C46F16" w:rsidP="009F302F">
      <w:pPr>
        <w:pStyle w:val="Default"/>
        <w:snapToGrid w:val="0"/>
        <w:ind w:left="720"/>
        <w:rPr>
          <w:rFonts w:asciiTheme="majorEastAsia" w:eastAsiaTheme="majorEastAsia" w:hAnsiTheme="majorEastAsia"/>
          <w:b/>
          <w:i/>
          <w:color w:val="FF0000"/>
          <w:u w:val="single"/>
        </w:rPr>
      </w:pPr>
      <w:r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700郵局</w:t>
      </w:r>
      <w:r w:rsidR="00AD5D15"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，帳號：</w:t>
      </w:r>
      <w:r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0031189</w:t>
      </w:r>
      <w:r w:rsidR="00AD5D15"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-</w:t>
      </w:r>
      <w:r w:rsidRPr="001B67E5">
        <w:rPr>
          <w:rFonts w:asciiTheme="majorEastAsia" w:eastAsiaTheme="majorEastAsia" w:hAnsiTheme="majorEastAsia"/>
          <w:b/>
          <w:i/>
          <w:color w:val="FF0000"/>
          <w:u w:val="single"/>
        </w:rPr>
        <w:t>0414255</w:t>
      </w:r>
      <w:r w:rsidR="00AD5D15"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，戶名：</w:t>
      </w:r>
      <w:r w:rsidRPr="001B67E5">
        <w:rPr>
          <w:rFonts w:asciiTheme="majorEastAsia" w:eastAsiaTheme="majorEastAsia" w:hAnsiTheme="majorEastAsia" w:hint="eastAsia"/>
          <w:b/>
          <w:i/>
          <w:color w:val="FF0000"/>
          <w:u w:val="single"/>
        </w:rPr>
        <w:t>社團法人台南市物理治療師公會</w:t>
      </w:r>
    </w:p>
    <w:p w:rsidR="00AD5D15" w:rsidRPr="00C46F16" w:rsidRDefault="009F302F" w:rsidP="001B67E5">
      <w:pPr>
        <w:pStyle w:val="Default"/>
        <w:snapToGrid w:val="0"/>
        <w:ind w:left="720"/>
        <w:rPr>
          <w:rFonts w:asciiTheme="majorEastAsia" w:eastAsiaTheme="majorEastAsia" w:hAnsiTheme="majorEastAsia"/>
        </w:rPr>
      </w:pPr>
      <w:r w:rsidRPr="001B67E5">
        <w:rPr>
          <w:rFonts w:asciiTheme="majorEastAsia" w:eastAsiaTheme="majorEastAsia" w:hAnsiTheme="majorEastAsia"/>
          <w:color w:val="FF0000"/>
        </w:rPr>
        <w:t>請備註：姓名及帳號末</w:t>
      </w:r>
      <w:r w:rsidRPr="001B67E5">
        <w:rPr>
          <w:rFonts w:asciiTheme="majorEastAsia" w:eastAsiaTheme="majorEastAsia" w:hAnsiTheme="majorEastAsia" w:hint="eastAsia"/>
          <w:color w:val="FF0000"/>
        </w:rPr>
        <w:t>5碼</w:t>
      </w:r>
      <w:r w:rsidR="001B67E5">
        <w:rPr>
          <w:rFonts w:asciiTheme="majorEastAsia" w:eastAsiaTheme="majorEastAsia" w:hAnsiTheme="majorEastAsia" w:hint="eastAsia"/>
        </w:rPr>
        <w:t xml:space="preserve">　　　</w:t>
      </w:r>
      <w:r w:rsidR="00AD5D15" w:rsidRPr="00C46F16">
        <w:rPr>
          <w:rFonts w:asciiTheme="majorEastAsia" w:eastAsiaTheme="majorEastAsia" w:hAnsiTheme="majorEastAsia"/>
        </w:rPr>
        <w:t>如有任何疑問，請來信或來電詢問、確認。</w:t>
      </w:r>
    </w:p>
    <w:p w:rsidR="0015796E" w:rsidRDefault="001B67E5" w:rsidP="0015796E">
      <w:pPr>
        <w:pStyle w:val="Default"/>
        <w:snapToGrid w:val="0"/>
        <w:ind w:left="720"/>
        <w:rPr>
          <w:rFonts w:asciiTheme="majorEastAsia" w:eastAsiaTheme="majorEastAsia" w:hAnsiTheme="majorEastAsia"/>
        </w:rPr>
      </w:pPr>
      <w:r w:rsidRPr="009F302F">
        <w:rPr>
          <w:rFonts w:asciiTheme="majorEastAsia" w:eastAsiaTheme="majorEastAsia" w:hAnsiTheme="majorEastAsia" w:hint="eastAsia"/>
          <w:b/>
        </w:rPr>
        <w:t>【</w:t>
      </w:r>
      <w:r w:rsidR="00AD5D15" w:rsidRPr="00C46F16">
        <w:rPr>
          <w:rFonts w:asciiTheme="majorEastAsia" w:eastAsiaTheme="majorEastAsia" w:hAnsiTheme="majorEastAsia"/>
        </w:rPr>
        <w:t>E-mail</w:t>
      </w:r>
      <w:r w:rsidRPr="009F302F">
        <w:rPr>
          <w:rFonts w:asciiTheme="majorEastAsia" w:eastAsiaTheme="majorEastAsia" w:hAnsiTheme="majorEastAsia" w:hint="eastAsia"/>
          <w:b/>
        </w:rPr>
        <w:t>】</w:t>
      </w:r>
      <w:r w:rsidR="00C46F16" w:rsidRPr="00C46F16">
        <w:rPr>
          <w:rFonts w:asciiTheme="majorEastAsia" w:eastAsiaTheme="majorEastAsia" w:hAnsiTheme="majorEastAsia"/>
        </w:rPr>
        <w:t>tainan.pt</w:t>
      </w:r>
      <w:r w:rsidR="00AD5D15" w:rsidRPr="00C46F16">
        <w:rPr>
          <w:rFonts w:asciiTheme="majorEastAsia" w:eastAsiaTheme="majorEastAsia" w:hAnsiTheme="majorEastAsia"/>
        </w:rPr>
        <w:t>@</w:t>
      </w:r>
      <w:r w:rsidR="00C46F16" w:rsidRPr="00C46F16">
        <w:rPr>
          <w:rFonts w:asciiTheme="majorEastAsia" w:eastAsiaTheme="majorEastAsia" w:hAnsiTheme="majorEastAsia"/>
        </w:rPr>
        <w:t>msa.hinet</w:t>
      </w:r>
      <w:r w:rsidR="00AD5D15" w:rsidRPr="00C46F16">
        <w:rPr>
          <w:rFonts w:asciiTheme="majorEastAsia" w:eastAsiaTheme="majorEastAsia" w:hAnsiTheme="majorEastAsia"/>
        </w:rPr>
        <w:t>.</w:t>
      </w:r>
      <w:r w:rsidR="00C46F16" w:rsidRPr="00C46F16">
        <w:rPr>
          <w:rFonts w:asciiTheme="majorEastAsia" w:eastAsiaTheme="majorEastAsia" w:hAnsiTheme="majorEastAsia"/>
        </w:rPr>
        <w:t>net</w:t>
      </w:r>
      <w:r w:rsidR="00AD5D15" w:rsidRPr="00C46F16">
        <w:rPr>
          <w:rFonts w:asciiTheme="majorEastAsia" w:eastAsiaTheme="majorEastAsia" w:hAnsiTheme="majorEastAsia"/>
        </w:rPr>
        <w:t>或</w:t>
      </w:r>
      <w:r w:rsidRPr="009F302F">
        <w:rPr>
          <w:rFonts w:asciiTheme="majorEastAsia" w:eastAsiaTheme="majorEastAsia" w:hAnsiTheme="majorEastAsia" w:hint="eastAsia"/>
          <w:b/>
        </w:rPr>
        <w:t>【</w:t>
      </w:r>
      <w:r w:rsidR="00AD5D15" w:rsidRPr="00C46F16">
        <w:rPr>
          <w:rFonts w:asciiTheme="majorEastAsia" w:eastAsiaTheme="majorEastAsia" w:hAnsiTheme="majorEastAsia"/>
        </w:rPr>
        <w:t>電話</w:t>
      </w:r>
      <w:r w:rsidRPr="009F302F">
        <w:rPr>
          <w:rFonts w:asciiTheme="majorEastAsia" w:eastAsiaTheme="majorEastAsia" w:hAnsiTheme="majorEastAsia" w:hint="eastAsia"/>
          <w:b/>
        </w:rPr>
        <w:t>】</w:t>
      </w:r>
      <w:r w:rsidR="00AD5D15" w:rsidRPr="00C46F16">
        <w:rPr>
          <w:rFonts w:asciiTheme="majorEastAsia" w:eastAsiaTheme="majorEastAsia" w:hAnsiTheme="majorEastAsia"/>
        </w:rPr>
        <w:t>06-</w:t>
      </w:r>
      <w:r w:rsidR="00C46F16" w:rsidRPr="00C46F16">
        <w:rPr>
          <w:rFonts w:asciiTheme="majorEastAsia" w:eastAsiaTheme="majorEastAsia" w:hAnsiTheme="majorEastAsia"/>
        </w:rPr>
        <w:t>2089308</w:t>
      </w:r>
      <w:r w:rsidR="00AD5D15" w:rsidRPr="00C46F16">
        <w:rPr>
          <w:rFonts w:asciiTheme="majorEastAsia" w:eastAsiaTheme="majorEastAsia" w:hAnsiTheme="majorEastAsia" w:hint="eastAsia"/>
        </w:rPr>
        <w:t xml:space="preserve"> </w:t>
      </w:r>
      <w:r w:rsidR="00AD5D15" w:rsidRPr="00C46F16">
        <w:rPr>
          <w:rFonts w:asciiTheme="majorEastAsia" w:eastAsiaTheme="majorEastAsia" w:hAnsiTheme="majorEastAsia"/>
        </w:rPr>
        <w:t>(</w:t>
      </w:r>
      <w:r w:rsidR="00C46F16" w:rsidRPr="00C46F16">
        <w:rPr>
          <w:rFonts w:asciiTheme="majorEastAsia" w:eastAsiaTheme="majorEastAsia" w:hAnsiTheme="majorEastAsia"/>
        </w:rPr>
        <w:t>秘</w:t>
      </w:r>
      <w:r w:rsidR="00C46F16" w:rsidRPr="00C46F16">
        <w:rPr>
          <w:rFonts w:asciiTheme="majorEastAsia" w:eastAsiaTheme="majorEastAsia" w:hAnsiTheme="majorEastAsia" w:hint="eastAsia"/>
        </w:rPr>
        <w:t>書處</w:t>
      </w:r>
      <w:r w:rsidR="00AD5D15" w:rsidRPr="00C46F16">
        <w:rPr>
          <w:rFonts w:asciiTheme="majorEastAsia" w:eastAsiaTheme="majorEastAsia" w:hAnsiTheme="majorEastAsia"/>
        </w:rPr>
        <w:t>)</w:t>
      </w:r>
    </w:p>
    <w:p w:rsidR="00AD5D15" w:rsidRPr="0015796E" w:rsidRDefault="00AD5D15" w:rsidP="0015796E">
      <w:pPr>
        <w:pStyle w:val="Default"/>
        <w:snapToGrid w:val="0"/>
        <w:rPr>
          <w:rFonts w:asciiTheme="majorEastAsia" w:eastAsiaTheme="majorEastAsia" w:hAnsiTheme="majorEastAsia"/>
        </w:rPr>
      </w:pPr>
      <w:r w:rsidRPr="009F302F">
        <w:rPr>
          <w:rFonts w:asciiTheme="majorEastAsia" w:eastAsiaTheme="majorEastAsia" w:hAnsiTheme="majorEastAsia" w:hint="eastAsia"/>
          <w:b/>
        </w:rPr>
        <w:lastRenderedPageBreak/>
        <w:t>【注意事項】</w:t>
      </w:r>
    </w:p>
    <w:p w:rsidR="00C46F16" w:rsidRPr="009F302F" w:rsidRDefault="00C46F16" w:rsidP="00C46F16">
      <w:pPr>
        <w:numPr>
          <w:ilvl w:val="0"/>
          <w:numId w:val="4"/>
        </w:numPr>
        <w:adjustRightInd w:val="0"/>
        <w:snapToGrid w:val="0"/>
        <w:spacing w:beforeLines="50" w:before="180" w:line="240" w:lineRule="exact"/>
        <w:ind w:left="283" w:hanging="357"/>
        <w:rPr>
          <w:rFonts w:asciiTheme="minorEastAsia" w:hAnsiTheme="minorEastAsia" w:cs="Times New Roman"/>
        </w:rPr>
      </w:pPr>
      <w:r w:rsidRPr="003A1D8E">
        <w:rPr>
          <w:rFonts w:ascii="標楷體" w:eastAsia="標楷體" w:hAnsi="標楷體" w:cs="標楷體" w:hint="eastAsia"/>
        </w:rPr>
        <w:t>上</w:t>
      </w:r>
      <w:r w:rsidRPr="009F302F">
        <w:rPr>
          <w:rFonts w:asciiTheme="minorEastAsia" w:hAnsiTheme="minorEastAsia" w:cs="標楷體" w:hint="eastAsia"/>
        </w:rPr>
        <w:t>課時間、地點如有更改，將另行通知，請務必填寫相關聯絡資訊。</w:t>
      </w:r>
    </w:p>
    <w:p w:rsidR="00C46F16" w:rsidRPr="009F302F" w:rsidRDefault="00C46F16" w:rsidP="00C46F16">
      <w:pPr>
        <w:numPr>
          <w:ilvl w:val="0"/>
          <w:numId w:val="4"/>
        </w:numPr>
        <w:adjustRightInd w:val="0"/>
        <w:snapToGrid w:val="0"/>
        <w:spacing w:beforeLines="50" w:before="180" w:line="240" w:lineRule="exact"/>
        <w:ind w:left="283" w:hanging="357"/>
        <w:rPr>
          <w:rFonts w:asciiTheme="minorEastAsia" w:hAnsiTheme="minorEastAsia" w:cs="Times New Roman"/>
        </w:rPr>
      </w:pPr>
      <w:r w:rsidRPr="009F302F">
        <w:rPr>
          <w:rFonts w:asciiTheme="minorEastAsia" w:hAnsiTheme="minorEastAsia" w:cs="標楷體" w:hint="eastAsia"/>
        </w:rPr>
        <w:t>請勿代理簽名或索取出席證明，經發現將取消教育積分時數，敬請見諒。</w:t>
      </w:r>
    </w:p>
    <w:p w:rsidR="00C46F16" w:rsidRPr="009F302F" w:rsidRDefault="00C46F16" w:rsidP="00C46F16">
      <w:pPr>
        <w:numPr>
          <w:ilvl w:val="0"/>
          <w:numId w:val="4"/>
        </w:numPr>
        <w:adjustRightInd w:val="0"/>
        <w:snapToGrid w:val="0"/>
        <w:spacing w:beforeLines="50" w:before="180" w:line="240" w:lineRule="exact"/>
        <w:ind w:left="283" w:hanging="357"/>
        <w:rPr>
          <w:rFonts w:asciiTheme="minorEastAsia" w:hAnsiTheme="minorEastAsia" w:cs="Times New Roman"/>
        </w:rPr>
      </w:pPr>
      <w:r w:rsidRPr="009F302F">
        <w:rPr>
          <w:rFonts w:asciiTheme="minorEastAsia" w:hAnsiTheme="minorEastAsia" w:cs="標楷體" w:hint="eastAsia"/>
        </w:rPr>
        <w:t>課程中途離席或遲到、早退</w:t>
      </w:r>
      <w:r w:rsidRPr="009F302F">
        <w:rPr>
          <w:rFonts w:asciiTheme="minorEastAsia" w:hAnsiTheme="minorEastAsia" w:cs="標楷體"/>
        </w:rPr>
        <w:t>20</w:t>
      </w:r>
      <w:r w:rsidRPr="009F302F">
        <w:rPr>
          <w:rFonts w:asciiTheme="minorEastAsia" w:hAnsiTheme="minorEastAsia" w:cs="標楷體" w:hint="eastAsia"/>
        </w:rPr>
        <w:t>分鐘</w:t>
      </w:r>
      <w:r w:rsidRPr="009F302F">
        <w:rPr>
          <w:rFonts w:asciiTheme="minorEastAsia" w:hAnsiTheme="minorEastAsia" w:cs="標楷體"/>
        </w:rPr>
        <w:t>(</w:t>
      </w:r>
      <w:r w:rsidRPr="009F302F">
        <w:rPr>
          <w:rFonts w:asciiTheme="minorEastAsia" w:hAnsiTheme="minorEastAsia" w:cs="標楷體" w:hint="eastAsia"/>
        </w:rPr>
        <w:t>含</w:t>
      </w:r>
      <w:r w:rsidRPr="009F302F">
        <w:rPr>
          <w:rFonts w:asciiTheme="minorEastAsia" w:hAnsiTheme="minorEastAsia" w:cs="標楷體"/>
        </w:rPr>
        <w:t>)</w:t>
      </w:r>
      <w:r w:rsidRPr="009F302F">
        <w:rPr>
          <w:rFonts w:asciiTheme="minorEastAsia" w:hAnsiTheme="minorEastAsia" w:cs="標楷體" w:hint="eastAsia"/>
        </w:rPr>
        <w:t>以上者，視同未參與課程，將不列入當次上課名單，且不列入繼續教育積分之計算，敬請見諒。</w:t>
      </w:r>
    </w:p>
    <w:p w:rsidR="00C46F16" w:rsidRPr="009F302F" w:rsidRDefault="00C46F16" w:rsidP="00C46F16">
      <w:pPr>
        <w:numPr>
          <w:ilvl w:val="0"/>
          <w:numId w:val="4"/>
        </w:numPr>
        <w:adjustRightInd w:val="0"/>
        <w:snapToGrid w:val="0"/>
        <w:spacing w:beforeLines="50" w:before="180" w:line="240" w:lineRule="exact"/>
        <w:ind w:left="283" w:hanging="357"/>
        <w:rPr>
          <w:rFonts w:asciiTheme="minorEastAsia" w:hAnsiTheme="minorEastAsia" w:cs="Times New Roman"/>
        </w:rPr>
      </w:pPr>
      <w:r w:rsidRPr="009F302F">
        <w:rPr>
          <w:rFonts w:asciiTheme="minorEastAsia" w:hAnsiTheme="minorEastAsia" w:cs="標楷體" w:hint="eastAsia"/>
        </w:rPr>
        <w:t>為維持上課品質及其他學員權益，上課中請勿錄影。</w:t>
      </w:r>
    </w:p>
    <w:p w:rsidR="00C46F16" w:rsidRPr="009F302F" w:rsidRDefault="00C46F16" w:rsidP="00C46F16">
      <w:pPr>
        <w:numPr>
          <w:ilvl w:val="0"/>
          <w:numId w:val="4"/>
        </w:numPr>
        <w:adjustRightInd w:val="0"/>
        <w:snapToGrid w:val="0"/>
        <w:spacing w:beforeLines="50" w:before="180" w:line="200" w:lineRule="exact"/>
        <w:ind w:left="283" w:hanging="357"/>
        <w:rPr>
          <w:rFonts w:asciiTheme="minorEastAsia" w:hAnsiTheme="minorEastAsia" w:cs="Times New Roman"/>
        </w:rPr>
      </w:pPr>
      <w:r w:rsidRPr="009F302F">
        <w:rPr>
          <w:rFonts w:asciiTheme="minorEastAsia" w:hAnsiTheme="minorEastAsia" w:cs="標楷體" w:hint="eastAsia"/>
        </w:rPr>
        <w:t>為維護上課品質，請勿攜伴旁聽或帶兒童進入教室，課程現場僅限報名者本人入場。請勿攜帶飲料、食物進入教室，現場有提供飲水，請自備環保水杯。</w:t>
      </w:r>
    </w:p>
    <w:p w:rsidR="00AD5D15" w:rsidRPr="009F302F" w:rsidRDefault="00AD5D15" w:rsidP="00AD5D15">
      <w:pPr>
        <w:pStyle w:val="Default"/>
        <w:snapToGrid w:val="0"/>
        <w:ind w:left="360"/>
        <w:rPr>
          <w:rFonts w:asciiTheme="minorEastAsia" w:eastAsiaTheme="minorEastAsia" w:hAnsiTheme="minorEastAsia"/>
        </w:rPr>
      </w:pPr>
    </w:p>
    <w:p w:rsidR="00AD5D15" w:rsidRPr="00116F46" w:rsidRDefault="00AD5D15" w:rsidP="00AD5D15">
      <w:pPr>
        <w:pStyle w:val="Default"/>
        <w:snapToGrid w:val="0"/>
        <w:rPr>
          <w:rFonts w:asciiTheme="majorEastAsia" w:eastAsiaTheme="majorEastAsia" w:hAnsiTheme="majorEastAsia"/>
          <w:b/>
        </w:rPr>
      </w:pPr>
      <w:r w:rsidRPr="00116F46">
        <w:rPr>
          <w:rFonts w:asciiTheme="majorEastAsia" w:eastAsiaTheme="majorEastAsia" w:hAnsiTheme="majorEastAsia" w:hint="eastAsia"/>
          <w:b/>
        </w:rPr>
        <w:t>【交通</w:t>
      </w:r>
      <w:r w:rsidRPr="00116F46">
        <w:rPr>
          <w:rFonts w:asciiTheme="majorEastAsia" w:eastAsiaTheme="majorEastAsia" w:hAnsiTheme="majorEastAsia"/>
          <w:b/>
        </w:rPr>
        <w:t>資訊</w:t>
      </w:r>
      <w:r w:rsidRPr="00116F46">
        <w:rPr>
          <w:rFonts w:asciiTheme="majorEastAsia" w:eastAsiaTheme="majorEastAsia" w:hAnsiTheme="majorEastAsia" w:hint="eastAsia"/>
          <w:b/>
        </w:rPr>
        <w:t>】</w:t>
      </w:r>
      <w:r w:rsidRPr="00116F46">
        <w:rPr>
          <w:rFonts w:asciiTheme="majorEastAsia" w:eastAsiaTheme="majorEastAsia" w:hAnsiTheme="majorEastAsia"/>
          <w:b/>
        </w:rPr>
        <w:t xml:space="preserve"> </w:t>
      </w:r>
    </w:p>
    <w:p w:rsidR="00AD5D15" w:rsidRPr="00C46F16" w:rsidRDefault="00AD5D15" w:rsidP="00AD5D15">
      <w:pPr>
        <w:pStyle w:val="Default"/>
        <w:snapToGrid w:val="0"/>
        <w:ind w:leftChars="200" w:left="480"/>
        <w:rPr>
          <w:rFonts w:asciiTheme="majorEastAsia" w:eastAsiaTheme="majorEastAsia" w:hAnsiTheme="majorEastAsia"/>
        </w:rPr>
      </w:pPr>
      <w:r w:rsidRPr="00C46F16">
        <w:rPr>
          <w:rFonts w:asciiTheme="majorEastAsia" w:eastAsiaTheme="majorEastAsia" w:hAnsiTheme="majorEastAsia"/>
        </w:rPr>
        <w:t>國立成功大學醫學院物理治療學系多功能實習教室</w:t>
      </w:r>
    </w:p>
    <w:p w:rsidR="00AD5D15" w:rsidRPr="00C46F16" w:rsidRDefault="00AD5D15" w:rsidP="00AD5D15">
      <w:pPr>
        <w:pStyle w:val="Default"/>
        <w:snapToGrid w:val="0"/>
        <w:ind w:leftChars="200" w:left="480"/>
        <w:rPr>
          <w:rFonts w:asciiTheme="majorEastAsia" w:eastAsiaTheme="majorEastAsia" w:hAnsiTheme="majorEastAsia"/>
        </w:rPr>
      </w:pPr>
      <w:r w:rsidRPr="00C46F16">
        <w:rPr>
          <w:rFonts w:asciiTheme="majorEastAsia" w:eastAsiaTheme="majorEastAsia" w:hAnsiTheme="majorEastAsia"/>
        </w:rPr>
        <w:t>台南市北區小東路45</w:t>
      </w:r>
      <w:r w:rsidRPr="00C46F16">
        <w:rPr>
          <w:rFonts w:asciiTheme="majorEastAsia" w:eastAsiaTheme="majorEastAsia" w:hAnsiTheme="majorEastAsia" w:hint="eastAsia"/>
        </w:rPr>
        <w:t>號</w:t>
      </w:r>
      <w:r w:rsidRPr="00C46F16">
        <w:rPr>
          <w:rFonts w:asciiTheme="majorEastAsia" w:eastAsiaTheme="majorEastAsia" w:hAnsiTheme="majorEastAsia"/>
        </w:rPr>
        <w:t xml:space="preserve"> (</w:t>
      </w:r>
      <w:r w:rsidRPr="00C46F16">
        <w:rPr>
          <w:rFonts w:asciiTheme="majorEastAsia" w:eastAsiaTheme="majorEastAsia" w:hAnsiTheme="majorEastAsia" w:hint="eastAsia"/>
        </w:rPr>
        <w:t>成功大學</w:t>
      </w:r>
      <w:r w:rsidRPr="00C46F16">
        <w:rPr>
          <w:rFonts w:asciiTheme="majorEastAsia" w:eastAsiaTheme="majorEastAsia" w:hAnsiTheme="majorEastAsia"/>
        </w:rPr>
        <w:t xml:space="preserve"> </w:t>
      </w:r>
      <w:proofErr w:type="gramStart"/>
      <w:r w:rsidRPr="00C46F16">
        <w:rPr>
          <w:rFonts w:asciiTheme="majorEastAsia" w:eastAsiaTheme="majorEastAsia" w:hAnsiTheme="majorEastAsia"/>
        </w:rPr>
        <w:t>成</w:t>
      </w:r>
      <w:r w:rsidRPr="00C46F16">
        <w:rPr>
          <w:rFonts w:asciiTheme="majorEastAsia" w:eastAsiaTheme="majorEastAsia" w:hAnsiTheme="majorEastAsia" w:hint="eastAsia"/>
        </w:rPr>
        <w:t>杏</w:t>
      </w:r>
      <w:r w:rsidRPr="00C46F16">
        <w:rPr>
          <w:rFonts w:asciiTheme="majorEastAsia" w:eastAsiaTheme="majorEastAsia" w:hAnsiTheme="majorEastAsia"/>
        </w:rPr>
        <w:t>校區</w:t>
      </w:r>
      <w:proofErr w:type="gramEnd"/>
      <w:r w:rsidRPr="00C46F16">
        <w:rPr>
          <w:rFonts w:asciiTheme="majorEastAsia" w:eastAsiaTheme="majorEastAsia" w:hAnsiTheme="majorEastAsia" w:hint="eastAsia"/>
        </w:rPr>
        <w:t>)</w:t>
      </w:r>
    </w:p>
    <w:p w:rsidR="00707586" w:rsidRPr="00707586" w:rsidRDefault="00C46F16" w:rsidP="00FA5521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>
        <w:rPr>
          <w:rFonts w:ascii="Kaiti TC" w:eastAsia="Kaiti TC" w:hAnsi="Kaiti TC" w:hint="eastAsia"/>
          <w:noProof/>
          <w:sz w:val="23"/>
          <w:szCs w:val="23"/>
        </w:rPr>
        <w:drawing>
          <wp:inline distT="0" distB="0" distL="0" distR="0" wp14:anchorId="3A49B44B" wp14:editId="38968726">
            <wp:extent cx="5078991" cy="4772025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快照 2017-11-09 下午11.24.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914" cy="48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586" w:rsidRPr="00707586" w:rsidSect="001B67E5">
      <w:headerReference w:type="even" r:id="rId9"/>
      <w:headerReference w:type="default" r:id="rId10"/>
      <w:headerReference w:type="first" r:id="rId11"/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9A" w:rsidRDefault="007E389A" w:rsidP="000C0943">
      <w:r>
        <w:separator/>
      </w:r>
    </w:p>
  </w:endnote>
  <w:endnote w:type="continuationSeparator" w:id="0">
    <w:p w:rsidR="007E389A" w:rsidRDefault="007E389A" w:rsidP="000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9A" w:rsidRDefault="007E389A" w:rsidP="000C0943">
      <w:r>
        <w:separator/>
      </w:r>
    </w:p>
  </w:footnote>
  <w:footnote w:type="continuationSeparator" w:id="0">
    <w:p w:rsidR="007E389A" w:rsidRDefault="007E389A" w:rsidP="000C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21" w:rsidRDefault="007E38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10.3pt;height:510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21" w:rsidRDefault="007E38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10.3pt;height:510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21" w:rsidRDefault="007E38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10.3pt;height:510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9E3"/>
    <w:multiLevelType w:val="hybridMultilevel"/>
    <w:tmpl w:val="AC58436A"/>
    <w:lvl w:ilvl="0" w:tplc="000F0409">
      <w:start w:val="1"/>
      <w:numFmt w:val="decimal"/>
      <w:lvlText w:val="%1."/>
      <w:lvlJc w:val="left"/>
      <w:pPr>
        <w:ind w:left="644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7651"/>
    <w:multiLevelType w:val="hybridMultilevel"/>
    <w:tmpl w:val="C6AA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C6C760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37440"/>
    <w:multiLevelType w:val="multilevel"/>
    <w:tmpl w:val="99C6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520" w:hanging="44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65047"/>
    <w:multiLevelType w:val="hybridMultilevel"/>
    <w:tmpl w:val="4CCA4A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2305C90"/>
    <w:multiLevelType w:val="hybridMultilevel"/>
    <w:tmpl w:val="9EF6DC94"/>
    <w:lvl w:ilvl="0" w:tplc="6BFAD3B0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6"/>
    <w:rsid w:val="000C0943"/>
    <w:rsid w:val="000C1CE7"/>
    <w:rsid w:val="00116F46"/>
    <w:rsid w:val="0015796E"/>
    <w:rsid w:val="001B67E5"/>
    <w:rsid w:val="00233DA2"/>
    <w:rsid w:val="004230C2"/>
    <w:rsid w:val="006E09BB"/>
    <w:rsid w:val="006E27B2"/>
    <w:rsid w:val="00705E22"/>
    <w:rsid w:val="00707586"/>
    <w:rsid w:val="007E02D7"/>
    <w:rsid w:val="007E389A"/>
    <w:rsid w:val="007F0851"/>
    <w:rsid w:val="009F302F"/>
    <w:rsid w:val="00A90072"/>
    <w:rsid w:val="00AD5D15"/>
    <w:rsid w:val="00B249AA"/>
    <w:rsid w:val="00B90D67"/>
    <w:rsid w:val="00C46F16"/>
    <w:rsid w:val="00FA552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B7095F"/>
  <w15:docId w15:val="{43A9654C-5805-4510-A7E3-AC7239DC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75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07586"/>
    <w:rPr>
      <w:b/>
      <w:bCs/>
    </w:rPr>
  </w:style>
  <w:style w:type="character" w:styleId="a4">
    <w:name w:val="Hyperlink"/>
    <w:basedOn w:val="a0"/>
    <w:uiPriority w:val="99"/>
    <w:semiHidden/>
    <w:unhideWhenUsed/>
    <w:rsid w:val="007075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9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943"/>
    <w:rPr>
      <w:sz w:val="20"/>
      <w:szCs w:val="20"/>
    </w:rPr>
  </w:style>
  <w:style w:type="paragraph" w:customStyle="1" w:styleId="Default">
    <w:name w:val="Default"/>
    <w:rsid w:val="000C094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0C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D5D15"/>
    <w:pPr>
      <w:ind w:leftChars="200" w:left="480"/>
    </w:pPr>
  </w:style>
  <w:style w:type="paragraph" w:styleId="ab">
    <w:name w:val="No Spacing"/>
    <w:uiPriority w:val="1"/>
    <w:qFormat/>
    <w:rsid w:val="009F302F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B2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24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8854-E5F7-4907-BAA7-D2A53DB3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TainanPT</dc:creator>
  <cp:lastModifiedBy>TainanPT</cp:lastModifiedBy>
  <cp:revision>6</cp:revision>
  <dcterms:created xsi:type="dcterms:W3CDTF">2021-01-11T16:13:00Z</dcterms:created>
  <dcterms:modified xsi:type="dcterms:W3CDTF">2021-01-15T02:06:00Z</dcterms:modified>
</cp:coreProperties>
</file>